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C58B" w14:textId="5A1D5740" w:rsidR="00417D2A" w:rsidRDefault="00417D2A"/>
    <w:p w14:paraId="00162A0F" w14:textId="77777777" w:rsidR="00CF4DCB" w:rsidRDefault="00CF4DCB"/>
    <w:p w14:paraId="6D583CA4" w14:textId="77777777" w:rsidR="00417D2A" w:rsidRDefault="00417D2A"/>
    <w:p w14:paraId="6D1B4C73" w14:textId="77777777" w:rsidR="00417D2A" w:rsidRDefault="00417D2A"/>
    <w:p w14:paraId="3D5D444A" w14:textId="77777777" w:rsidR="006A562E" w:rsidRPr="006A562E" w:rsidRDefault="006A562E" w:rsidP="006A562E">
      <w:pPr>
        <w:pStyle w:val="Heading2"/>
        <w:spacing w:before="63" w:line="259" w:lineRule="auto"/>
        <w:ind w:left="709" w:right="870" w:firstLine="709"/>
        <w:jc w:val="center"/>
        <w:rPr>
          <w:rFonts w:asciiTheme="minorHAnsi" w:hAnsiTheme="minorHAnsi" w:cstheme="minorHAnsi"/>
          <w:b w:val="0"/>
          <w:bCs w:val="0"/>
          <w:sz w:val="24"/>
          <w:szCs w:val="24"/>
        </w:rPr>
      </w:pPr>
      <w:r w:rsidRPr="006A562E">
        <w:rPr>
          <w:rFonts w:asciiTheme="minorHAnsi" w:hAnsiTheme="minorHAnsi" w:cstheme="minorHAnsi"/>
          <w:sz w:val="24"/>
          <w:szCs w:val="24"/>
        </w:rPr>
        <w:t xml:space="preserve">OFFICE OF THE SPECIAL OFFICER AND COMPETENT AUTHORITY </w:t>
      </w:r>
    </w:p>
    <w:p w14:paraId="3E11A985" w14:textId="77777777" w:rsidR="006A562E" w:rsidRPr="006A562E" w:rsidRDefault="006A562E" w:rsidP="006A562E">
      <w:pPr>
        <w:pStyle w:val="Heading2"/>
        <w:spacing w:before="63" w:line="259" w:lineRule="auto"/>
        <w:ind w:left="709" w:right="870" w:firstLine="709"/>
        <w:jc w:val="center"/>
        <w:rPr>
          <w:rFonts w:asciiTheme="minorHAnsi" w:eastAsia="Nirmala UI" w:hAnsiTheme="minorHAnsi" w:cstheme="minorHAnsi"/>
          <w:b w:val="0"/>
          <w:bCs w:val="0"/>
          <w:sz w:val="24"/>
          <w:szCs w:val="24"/>
        </w:rPr>
      </w:pPr>
      <w:r w:rsidRPr="006A562E">
        <w:rPr>
          <w:rFonts w:asciiTheme="minorHAnsi" w:hAnsiTheme="minorHAnsi" w:cstheme="minorHAnsi"/>
          <w:sz w:val="24"/>
          <w:szCs w:val="24"/>
        </w:rPr>
        <w:t>(IMA &amp; OTHER SCAMS)</w:t>
      </w:r>
    </w:p>
    <w:p w14:paraId="46A1169A" w14:textId="77777777" w:rsidR="006A562E" w:rsidRPr="006A562E" w:rsidRDefault="006A562E" w:rsidP="006A562E">
      <w:pPr>
        <w:pStyle w:val="Heading2"/>
        <w:spacing w:before="63" w:line="259" w:lineRule="auto"/>
        <w:ind w:left="709" w:right="870" w:firstLine="709"/>
        <w:jc w:val="center"/>
        <w:rPr>
          <w:rFonts w:asciiTheme="minorHAnsi" w:eastAsia="Nirmala UI" w:hAnsiTheme="minorHAnsi" w:cstheme="minorHAnsi"/>
          <w:b w:val="0"/>
          <w:bCs w:val="0"/>
          <w:sz w:val="24"/>
          <w:szCs w:val="24"/>
        </w:rPr>
      </w:pPr>
    </w:p>
    <w:p w14:paraId="2CECF022" w14:textId="77777777" w:rsidR="006A562E" w:rsidRPr="006A562E" w:rsidRDefault="006A562E" w:rsidP="006A562E">
      <w:pPr>
        <w:spacing w:before="159" w:line="259" w:lineRule="auto"/>
        <w:ind w:left="709" w:right="870" w:firstLine="709"/>
        <w:jc w:val="center"/>
        <w:rPr>
          <w:rFonts w:asciiTheme="minorHAnsi" w:hAnsiTheme="minorHAnsi" w:cstheme="minorHAnsi"/>
          <w:b/>
          <w:bCs/>
          <w:sz w:val="24"/>
          <w:szCs w:val="24"/>
        </w:rPr>
      </w:pPr>
      <w:r w:rsidRPr="006A562E">
        <w:rPr>
          <w:rFonts w:asciiTheme="minorHAnsi" w:hAnsiTheme="minorHAnsi" w:cstheme="minorHAnsi"/>
          <w:b/>
          <w:bCs/>
          <w:sz w:val="24"/>
          <w:szCs w:val="24"/>
        </w:rPr>
        <w:t xml:space="preserve">Address: </w:t>
      </w:r>
      <w:r w:rsidRPr="006A562E">
        <w:rPr>
          <w:rFonts w:asciiTheme="minorHAnsi" w:hAnsiTheme="minorHAnsi" w:cstheme="minorHAnsi"/>
          <w:b/>
          <w:bCs/>
          <w:sz w:val="24"/>
          <w:szCs w:val="24"/>
        </w:rPr>
        <w:fldChar w:fldCharType="begin"/>
      </w:r>
      <w:r w:rsidRPr="006A562E">
        <w:rPr>
          <w:rFonts w:asciiTheme="minorHAnsi" w:hAnsiTheme="minorHAnsi" w:cstheme="minorHAnsi"/>
          <w:b/>
          <w:bCs/>
          <w:sz w:val="24"/>
          <w:szCs w:val="24"/>
        </w:rPr>
        <w:instrText xml:space="preserve"> ADDRESSBLOCK  \f  \* MERGEFORMAT </w:instrText>
      </w:r>
      <w:r w:rsidRPr="006A562E">
        <w:rPr>
          <w:rFonts w:asciiTheme="minorHAnsi" w:hAnsiTheme="minorHAnsi" w:cstheme="minorHAnsi"/>
          <w:b/>
          <w:bCs/>
          <w:sz w:val="24"/>
          <w:szCs w:val="24"/>
        </w:rPr>
        <w:fldChar w:fldCharType="separate"/>
      </w:r>
      <w:r w:rsidRPr="006A562E">
        <w:rPr>
          <w:rFonts w:asciiTheme="minorHAnsi" w:hAnsiTheme="minorHAnsi" w:cstheme="minorHAnsi"/>
          <w:b/>
          <w:bCs/>
          <w:noProof/>
          <w:sz w:val="24"/>
          <w:szCs w:val="24"/>
        </w:rPr>
        <w:t>«</w:t>
      </w:r>
      <w:r w:rsidRPr="006A562E">
        <w:rPr>
          <w:rFonts w:asciiTheme="minorHAnsi" w:hAnsiTheme="minorHAnsi" w:cstheme="minorHAnsi"/>
          <w:b/>
          <w:bCs/>
          <w:sz w:val="24"/>
          <w:szCs w:val="24"/>
        </w:rPr>
        <w:t>3</w:t>
      </w:r>
      <w:r w:rsidRPr="006A562E">
        <w:rPr>
          <w:rFonts w:asciiTheme="minorHAnsi" w:hAnsiTheme="minorHAnsi" w:cstheme="minorHAnsi"/>
          <w:b/>
          <w:bCs/>
          <w:sz w:val="24"/>
          <w:szCs w:val="24"/>
          <w:vertAlign w:val="superscript"/>
        </w:rPr>
        <w:t>RD</w:t>
      </w:r>
      <w:r w:rsidRPr="006A562E">
        <w:rPr>
          <w:rFonts w:asciiTheme="minorHAnsi" w:hAnsiTheme="minorHAnsi" w:cstheme="minorHAnsi"/>
          <w:b/>
          <w:bCs/>
          <w:sz w:val="24"/>
          <w:szCs w:val="24"/>
        </w:rPr>
        <w:t xml:space="preserve"> FLOOR, PODIUM BLOCK, VV TOWERS, DR. AMBEDKAR VEEDHI, VASANTH NAGAR, BENGALURU - 560001</w:t>
      </w:r>
      <w:r w:rsidRPr="006A562E">
        <w:rPr>
          <w:rFonts w:asciiTheme="minorHAnsi" w:hAnsiTheme="minorHAnsi" w:cstheme="minorHAnsi"/>
          <w:b/>
          <w:bCs/>
          <w:noProof/>
          <w:sz w:val="24"/>
          <w:szCs w:val="24"/>
        </w:rPr>
        <w:t>»</w:t>
      </w:r>
      <w:r w:rsidRPr="006A562E">
        <w:rPr>
          <w:rFonts w:asciiTheme="minorHAnsi" w:hAnsiTheme="minorHAnsi" w:cstheme="minorHAnsi"/>
          <w:b/>
          <w:bCs/>
          <w:sz w:val="24"/>
          <w:szCs w:val="24"/>
        </w:rPr>
        <w:fldChar w:fldCharType="end"/>
      </w:r>
    </w:p>
    <w:p w14:paraId="18C50831" w14:textId="77777777" w:rsidR="006A562E" w:rsidRPr="006A562E" w:rsidRDefault="006A562E" w:rsidP="006A562E">
      <w:pPr>
        <w:pBdr>
          <w:top w:val="nil"/>
          <w:left w:val="nil"/>
          <w:bottom w:val="nil"/>
          <w:right w:val="nil"/>
          <w:between w:val="nil"/>
        </w:pBdr>
        <w:spacing w:before="2"/>
        <w:ind w:left="709" w:right="870" w:firstLine="709"/>
        <w:rPr>
          <w:rFonts w:asciiTheme="minorHAnsi" w:hAnsiTheme="minorHAnsi" w:cstheme="minorHAnsi"/>
          <w:b/>
          <w:bCs/>
          <w:sz w:val="24"/>
          <w:szCs w:val="24"/>
        </w:rPr>
      </w:pPr>
    </w:p>
    <w:p w14:paraId="59D81059" w14:textId="77777777" w:rsidR="006A562E" w:rsidRPr="006A562E" w:rsidRDefault="006A562E" w:rsidP="006A562E">
      <w:pPr>
        <w:pBdr>
          <w:top w:val="nil"/>
          <w:left w:val="nil"/>
          <w:bottom w:val="nil"/>
          <w:right w:val="nil"/>
          <w:between w:val="nil"/>
        </w:pBdr>
        <w:spacing w:before="2"/>
        <w:ind w:left="709" w:right="870" w:firstLine="709"/>
        <w:rPr>
          <w:rFonts w:asciiTheme="minorHAnsi" w:hAnsiTheme="minorHAnsi" w:cstheme="minorHAnsi"/>
          <w:b/>
          <w:bCs/>
          <w:sz w:val="24"/>
          <w:szCs w:val="24"/>
        </w:rPr>
      </w:pPr>
    </w:p>
    <w:p w14:paraId="50F80A49" w14:textId="77777777" w:rsidR="006A562E" w:rsidRPr="006A562E" w:rsidRDefault="006A562E" w:rsidP="006A562E">
      <w:pPr>
        <w:pStyle w:val="Heading2"/>
        <w:ind w:left="709" w:right="870" w:firstLine="709"/>
        <w:jc w:val="center"/>
        <w:rPr>
          <w:rFonts w:asciiTheme="minorHAnsi" w:eastAsia="Nirmala UI" w:hAnsiTheme="minorHAnsi" w:cstheme="minorHAnsi"/>
          <w:b w:val="0"/>
          <w:bCs w:val="0"/>
          <w:sz w:val="24"/>
          <w:szCs w:val="24"/>
        </w:rPr>
      </w:pPr>
      <w:r w:rsidRPr="006A562E">
        <w:rPr>
          <w:rFonts w:asciiTheme="minorHAnsi" w:eastAsia="Nirmala UI" w:hAnsiTheme="minorHAnsi" w:cstheme="minorHAnsi"/>
          <w:sz w:val="24"/>
          <w:szCs w:val="24"/>
        </w:rPr>
        <w:t>TENDER DOCUMENT</w:t>
      </w:r>
    </w:p>
    <w:p w14:paraId="56AF7832" w14:textId="77777777" w:rsidR="006A562E" w:rsidRPr="006A562E" w:rsidRDefault="006A562E" w:rsidP="006A562E">
      <w:pPr>
        <w:pBdr>
          <w:top w:val="nil"/>
          <w:left w:val="nil"/>
          <w:bottom w:val="nil"/>
          <w:right w:val="nil"/>
          <w:between w:val="nil"/>
        </w:pBdr>
        <w:ind w:left="709" w:right="870" w:firstLine="709"/>
        <w:rPr>
          <w:rFonts w:asciiTheme="minorHAnsi" w:hAnsiTheme="minorHAnsi" w:cstheme="minorHAnsi"/>
          <w:b/>
          <w:bCs/>
          <w:sz w:val="24"/>
          <w:szCs w:val="24"/>
        </w:rPr>
      </w:pPr>
    </w:p>
    <w:p w14:paraId="24A302AA" w14:textId="4E0BDE7F" w:rsidR="006A562E" w:rsidRPr="006A562E" w:rsidRDefault="006A562E" w:rsidP="006A562E">
      <w:pPr>
        <w:ind w:left="709" w:right="870" w:firstLine="709"/>
        <w:jc w:val="center"/>
        <w:rPr>
          <w:rFonts w:asciiTheme="minorHAnsi" w:hAnsiTheme="minorHAnsi" w:cstheme="minorHAnsi"/>
          <w:b/>
          <w:bCs/>
          <w:sz w:val="24"/>
          <w:szCs w:val="24"/>
        </w:rPr>
      </w:pPr>
      <w:r>
        <w:rPr>
          <w:rFonts w:asciiTheme="minorHAnsi" w:hAnsiTheme="minorHAnsi" w:cstheme="minorHAnsi"/>
          <w:b/>
          <w:bCs/>
          <w:sz w:val="24"/>
          <w:szCs w:val="24"/>
        </w:rPr>
        <w:t>Auction for Sale of M</w:t>
      </w:r>
      <w:r w:rsidRPr="006A562E">
        <w:rPr>
          <w:rFonts w:asciiTheme="minorHAnsi" w:hAnsiTheme="minorHAnsi" w:cstheme="minorHAnsi"/>
          <w:b/>
          <w:bCs/>
          <w:sz w:val="24"/>
          <w:szCs w:val="24"/>
        </w:rPr>
        <w:t xml:space="preserve">ovable Property </w:t>
      </w:r>
    </w:p>
    <w:p w14:paraId="1CA9E7D6" w14:textId="77777777" w:rsidR="006A562E" w:rsidRPr="006A562E" w:rsidRDefault="006A562E" w:rsidP="006A562E">
      <w:pPr>
        <w:pBdr>
          <w:top w:val="nil"/>
          <w:left w:val="nil"/>
          <w:bottom w:val="nil"/>
          <w:right w:val="nil"/>
          <w:between w:val="nil"/>
        </w:pBdr>
        <w:ind w:left="709" w:right="870" w:firstLine="709"/>
        <w:rPr>
          <w:rFonts w:asciiTheme="minorHAnsi" w:hAnsiTheme="minorHAnsi" w:cstheme="minorHAnsi"/>
          <w:b/>
          <w:bCs/>
          <w:sz w:val="24"/>
          <w:szCs w:val="24"/>
        </w:rPr>
      </w:pPr>
    </w:p>
    <w:p w14:paraId="3D2FB96F" w14:textId="2E896DF7" w:rsidR="006A562E" w:rsidRPr="006A562E" w:rsidRDefault="006A562E" w:rsidP="006A562E">
      <w:pPr>
        <w:pStyle w:val="Heading2"/>
        <w:ind w:left="709" w:right="870" w:firstLine="709"/>
        <w:jc w:val="center"/>
        <w:rPr>
          <w:rFonts w:asciiTheme="minorHAnsi" w:eastAsia="Nirmala UI" w:hAnsiTheme="minorHAnsi" w:cstheme="minorHAnsi"/>
          <w:b w:val="0"/>
          <w:bCs w:val="0"/>
          <w:sz w:val="24"/>
          <w:szCs w:val="24"/>
        </w:rPr>
      </w:pPr>
      <w:r w:rsidRPr="006A562E">
        <w:rPr>
          <w:rFonts w:asciiTheme="minorHAnsi" w:hAnsiTheme="minorHAnsi" w:cstheme="minorHAnsi"/>
          <w:sz w:val="24"/>
          <w:szCs w:val="24"/>
        </w:rPr>
        <w:t xml:space="preserve">Tender Document No: </w:t>
      </w:r>
      <w:r w:rsidRPr="006A562E">
        <w:rPr>
          <w:rFonts w:asciiTheme="minorHAnsi" w:eastAsia="Nirmala UI" w:hAnsiTheme="minorHAnsi" w:cstheme="minorHAnsi"/>
          <w:sz w:val="24"/>
          <w:szCs w:val="24"/>
        </w:rPr>
        <w:t>SPLOCA/AUC(1)/</w:t>
      </w:r>
      <w:r w:rsidR="009233EB" w:rsidRPr="009233EB">
        <w:rPr>
          <w:rFonts w:asciiTheme="minorHAnsi" w:eastAsia="Nirmala UI" w:hAnsiTheme="minorHAnsi" w:cstheme="minorHAnsi"/>
          <w:sz w:val="24"/>
          <w:szCs w:val="24"/>
        </w:rPr>
        <w:t>CR/32</w:t>
      </w:r>
      <w:r w:rsidR="00044BCD" w:rsidRPr="009233EB">
        <w:rPr>
          <w:rFonts w:asciiTheme="minorHAnsi" w:eastAsia="Nirmala UI" w:hAnsiTheme="minorHAnsi" w:cstheme="minorHAnsi"/>
          <w:sz w:val="24"/>
          <w:szCs w:val="24"/>
        </w:rPr>
        <w:t>/2025-26</w:t>
      </w:r>
    </w:p>
    <w:p w14:paraId="6AE9B61B" w14:textId="77777777" w:rsidR="006A562E" w:rsidRPr="006A562E" w:rsidRDefault="006A562E" w:rsidP="006A562E">
      <w:pPr>
        <w:pStyle w:val="Heading2"/>
        <w:ind w:left="709" w:right="870" w:firstLine="709"/>
        <w:jc w:val="center"/>
        <w:rPr>
          <w:rFonts w:asciiTheme="minorHAnsi" w:eastAsia="Nirmala UI" w:hAnsiTheme="minorHAnsi" w:cstheme="minorHAnsi"/>
          <w:b w:val="0"/>
          <w:bCs w:val="0"/>
          <w:sz w:val="24"/>
          <w:szCs w:val="24"/>
        </w:rPr>
      </w:pPr>
    </w:p>
    <w:p w14:paraId="22FC2165" w14:textId="77777777" w:rsidR="006A562E" w:rsidRPr="006A562E" w:rsidRDefault="006A562E" w:rsidP="006A562E">
      <w:pPr>
        <w:spacing w:line="259" w:lineRule="auto"/>
        <w:ind w:left="709" w:right="870" w:firstLine="709"/>
        <w:jc w:val="center"/>
        <w:rPr>
          <w:rFonts w:asciiTheme="minorHAnsi" w:hAnsiTheme="minorHAnsi" w:cstheme="minorHAnsi"/>
          <w:b/>
          <w:bCs/>
          <w:sz w:val="24"/>
          <w:szCs w:val="24"/>
        </w:rPr>
      </w:pPr>
      <w:r w:rsidRPr="006A562E">
        <w:rPr>
          <w:rFonts w:asciiTheme="minorHAnsi" w:hAnsiTheme="minorHAnsi" w:cstheme="minorHAnsi"/>
          <w:b/>
          <w:bCs/>
          <w:sz w:val="24"/>
          <w:szCs w:val="24"/>
        </w:rPr>
        <w:t xml:space="preserve">FOR AND ON BEHALF OF OFFICE OF THE SPECIAL OFFICER AND COMPETENT AUTHORITY </w:t>
      </w:r>
    </w:p>
    <w:p w14:paraId="3D99F5A2" w14:textId="77777777" w:rsidR="006A562E" w:rsidRPr="006A562E" w:rsidRDefault="006A562E" w:rsidP="006A562E">
      <w:pPr>
        <w:spacing w:line="259" w:lineRule="auto"/>
        <w:ind w:left="709" w:right="870" w:firstLine="709"/>
        <w:jc w:val="center"/>
        <w:rPr>
          <w:rFonts w:asciiTheme="minorHAnsi" w:hAnsiTheme="minorHAnsi" w:cstheme="minorHAnsi"/>
          <w:b/>
          <w:bCs/>
          <w:sz w:val="24"/>
          <w:szCs w:val="24"/>
        </w:rPr>
      </w:pPr>
    </w:p>
    <w:p w14:paraId="56712ECD" w14:textId="77777777" w:rsidR="006A562E" w:rsidRPr="006A562E" w:rsidRDefault="006A562E" w:rsidP="006A562E">
      <w:pPr>
        <w:pStyle w:val="Heading2"/>
        <w:spacing w:line="259" w:lineRule="auto"/>
        <w:ind w:left="709" w:right="870" w:firstLine="709"/>
        <w:jc w:val="center"/>
        <w:rPr>
          <w:rFonts w:asciiTheme="minorHAnsi" w:eastAsia="Nirmala UI" w:hAnsiTheme="minorHAnsi" w:cstheme="minorHAnsi"/>
          <w:b w:val="0"/>
          <w:bCs w:val="0"/>
          <w:sz w:val="24"/>
          <w:szCs w:val="24"/>
        </w:rPr>
      </w:pPr>
      <w:r w:rsidRPr="006A562E">
        <w:rPr>
          <w:rFonts w:asciiTheme="minorHAnsi" w:hAnsiTheme="minorHAnsi" w:cstheme="minorHAnsi"/>
          <w:sz w:val="24"/>
          <w:szCs w:val="24"/>
        </w:rPr>
        <w:t>PURSUANT TO THE ATTACHMENT BY GOVERNMENT OF KARNATAKA MADE ABSOLUTE BY THE HON’BLE SPECIAL COURT Vide Order No. MISC No. 703/2023</w:t>
      </w:r>
    </w:p>
    <w:p w14:paraId="4F1D5E57" w14:textId="20F28FF0" w:rsidR="006A562E" w:rsidRPr="006A562E" w:rsidRDefault="00943666" w:rsidP="00943666">
      <w:pPr>
        <w:spacing w:before="158"/>
        <w:ind w:left="709" w:right="870" w:firstLine="709"/>
        <w:rPr>
          <w:rFonts w:asciiTheme="minorHAnsi" w:hAnsiTheme="minorHAnsi" w:cstheme="minorHAnsi"/>
          <w:b/>
          <w:sz w:val="24"/>
          <w:szCs w:val="24"/>
        </w:rPr>
      </w:pPr>
      <w:r>
        <w:rPr>
          <w:rFonts w:asciiTheme="minorHAnsi" w:hAnsiTheme="minorHAnsi" w:cstheme="minorHAnsi"/>
          <w:b/>
          <w:bCs/>
          <w:sz w:val="24"/>
          <w:szCs w:val="24"/>
        </w:rPr>
        <w:t xml:space="preserve">                            </w:t>
      </w:r>
      <w:r w:rsidR="006A562E" w:rsidRPr="006A562E">
        <w:rPr>
          <w:rFonts w:asciiTheme="minorHAnsi" w:hAnsiTheme="minorHAnsi" w:cstheme="minorHAnsi"/>
          <w:b/>
          <w:bCs/>
          <w:sz w:val="24"/>
          <w:szCs w:val="24"/>
        </w:rPr>
        <w:t>Date:  Monday, March 16, 2026</w:t>
      </w:r>
    </w:p>
    <w:p w14:paraId="1EC21378" w14:textId="77777777" w:rsidR="003C132F" w:rsidRDefault="003C132F" w:rsidP="003C132F">
      <w:pPr>
        <w:spacing w:before="158"/>
        <w:ind w:left="220" w:right="515"/>
        <w:jc w:val="center"/>
        <w:rPr>
          <w:rFonts w:ascii="Nirmala UI" w:eastAsia="Nirmala UI" w:hAnsi="Nirmala UI" w:cs="Nirmala UI"/>
          <w:b/>
        </w:rPr>
      </w:pPr>
    </w:p>
    <w:p w14:paraId="1671B71E" w14:textId="77777777" w:rsidR="003C132F" w:rsidRDefault="003C132F" w:rsidP="003C132F">
      <w:pPr>
        <w:spacing w:before="158"/>
        <w:ind w:left="220" w:right="515"/>
        <w:jc w:val="center"/>
        <w:rPr>
          <w:rFonts w:ascii="Nirmala UI" w:eastAsia="Nirmala UI" w:hAnsi="Nirmala UI" w:cs="Nirmala UI"/>
          <w:b/>
        </w:rPr>
      </w:pPr>
    </w:p>
    <w:p w14:paraId="238AA92E" w14:textId="77777777" w:rsidR="003C132F" w:rsidRDefault="003C132F" w:rsidP="003C132F">
      <w:pPr>
        <w:spacing w:before="158"/>
        <w:ind w:left="220" w:right="515"/>
        <w:jc w:val="center"/>
        <w:rPr>
          <w:rFonts w:ascii="Nirmala UI" w:eastAsia="Nirmala UI" w:hAnsi="Nirmala UI" w:cs="Nirmala UI"/>
          <w:b/>
        </w:rPr>
      </w:pPr>
    </w:p>
    <w:p w14:paraId="198914CB" w14:textId="77777777" w:rsidR="003C132F" w:rsidRPr="00E86FC6" w:rsidRDefault="003C132F" w:rsidP="003C132F">
      <w:pPr>
        <w:spacing w:before="158"/>
        <w:ind w:left="220" w:right="515"/>
        <w:jc w:val="center"/>
        <w:rPr>
          <w:rFonts w:ascii="Nirmala UI" w:eastAsia="Nirmala UI" w:hAnsi="Nirmala UI" w:cs="Nirmala UI"/>
          <w:b/>
        </w:rPr>
        <w:sectPr w:rsidR="003C132F" w:rsidRPr="00E86FC6" w:rsidSect="0094186A">
          <w:headerReference w:type="default" r:id="rId7"/>
          <w:pgSz w:w="11910" w:h="16840" w:code="9"/>
          <w:pgMar w:top="709" w:right="1440" w:bottom="1440" w:left="1440" w:header="720" w:footer="720" w:gutter="0"/>
          <w:pgNumType w:start="1"/>
          <w:cols w:space="720"/>
        </w:sectPr>
      </w:pPr>
    </w:p>
    <w:p w14:paraId="3AEF635F" w14:textId="77777777" w:rsidR="00CF4DCB" w:rsidRPr="00E22205" w:rsidRDefault="00CF4DCB" w:rsidP="00CF4DCB">
      <w:pPr>
        <w:pStyle w:val="Heading2"/>
        <w:numPr>
          <w:ilvl w:val="0"/>
          <w:numId w:val="13"/>
        </w:numPr>
        <w:tabs>
          <w:tab w:val="left" w:pos="889"/>
          <w:tab w:val="left" w:pos="890"/>
        </w:tabs>
        <w:spacing w:before="75"/>
        <w:rPr>
          <w:rFonts w:asciiTheme="minorHAnsi" w:eastAsia="Nirmala UI" w:hAnsiTheme="minorHAnsi" w:cstheme="minorHAnsi"/>
          <w:sz w:val="24"/>
          <w:szCs w:val="24"/>
        </w:rPr>
      </w:pPr>
      <w:r w:rsidRPr="00E22205">
        <w:rPr>
          <w:rFonts w:asciiTheme="minorHAnsi" w:eastAsia="Nirmala UI" w:hAnsiTheme="minorHAnsi" w:cstheme="minorHAnsi"/>
          <w:sz w:val="24"/>
          <w:szCs w:val="24"/>
        </w:rPr>
        <w:lastRenderedPageBreak/>
        <w:t>BACKGROUND AND IMPORTANT INFORMATION</w:t>
      </w:r>
    </w:p>
    <w:p w14:paraId="0CC41320" w14:textId="0836F783" w:rsidR="00CF4DCB" w:rsidRPr="00E22205" w:rsidRDefault="00CF4DCB" w:rsidP="003C132F">
      <w:pPr>
        <w:pBdr>
          <w:top w:val="nil"/>
          <w:left w:val="nil"/>
          <w:bottom w:val="nil"/>
          <w:right w:val="nil"/>
          <w:between w:val="nil"/>
        </w:pBdr>
        <w:tabs>
          <w:tab w:val="left" w:pos="890"/>
        </w:tabs>
        <w:autoSpaceDE/>
        <w:autoSpaceDN/>
        <w:spacing w:before="181" w:line="259" w:lineRule="auto"/>
        <w:ind w:right="110"/>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 xml:space="preserve">Pursuant to the attachment by the Government of Karnataka under the Karnataka Protection of Interest of Depositors in Financial Establishments Act, 2004 (KPIDFE Act), </w:t>
      </w:r>
      <w:r w:rsidR="006455A8" w:rsidRPr="00E22205">
        <w:rPr>
          <w:rFonts w:asciiTheme="minorHAnsi" w:eastAsia="Nirmala UI" w:hAnsiTheme="minorHAnsi" w:cstheme="minorHAnsi"/>
          <w:color w:val="000000"/>
          <w:sz w:val="24"/>
          <w:szCs w:val="24"/>
        </w:rPr>
        <w:t>made absolute by the Hon’ble Special Court vide Order No</w:t>
      </w:r>
      <w:r w:rsidR="00A25469" w:rsidRPr="00E22205">
        <w:rPr>
          <w:rFonts w:asciiTheme="minorHAnsi" w:eastAsia="Nirmala UI" w:hAnsiTheme="minorHAnsi" w:cstheme="minorHAnsi"/>
          <w:color w:val="000000"/>
          <w:sz w:val="24"/>
          <w:szCs w:val="24"/>
        </w:rPr>
        <w:t>.</w:t>
      </w:r>
      <w:r w:rsidR="006455A8" w:rsidRPr="00E22205">
        <w:rPr>
          <w:rFonts w:asciiTheme="minorHAnsi" w:eastAsia="Nirmala UI" w:hAnsiTheme="minorHAnsi" w:cstheme="minorHAnsi"/>
          <w:color w:val="000000"/>
          <w:sz w:val="24"/>
          <w:szCs w:val="24"/>
        </w:rPr>
        <w:t xml:space="preserve"> </w:t>
      </w:r>
      <w:r w:rsidR="00A25469" w:rsidRPr="00E22205">
        <w:rPr>
          <w:rFonts w:asciiTheme="minorHAnsi" w:eastAsia="Nirmala UI" w:hAnsiTheme="minorHAnsi" w:cstheme="minorHAnsi"/>
          <w:color w:val="000000"/>
          <w:sz w:val="24"/>
          <w:szCs w:val="24"/>
        </w:rPr>
        <w:t>MISC No.</w:t>
      </w:r>
      <w:r w:rsidR="001465EF" w:rsidRPr="00E22205">
        <w:rPr>
          <w:rFonts w:asciiTheme="minorHAnsi" w:eastAsia="Nirmala UI" w:hAnsiTheme="minorHAnsi" w:cstheme="minorHAnsi"/>
          <w:color w:val="000000"/>
          <w:sz w:val="24"/>
          <w:szCs w:val="24"/>
        </w:rPr>
        <w:t xml:space="preserve"> </w:t>
      </w:r>
      <w:r w:rsidR="006A562E" w:rsidRPr="00E22205">
        <w:rPr>
          <w:rFonts w:asciiTheme="minorHAnsi" w:eastAsia="Nirmala UI" w:hAnsiTheme="minorHAnsi" w:cstheme="minorHAnsi"/>
          <w:color w:val="000000"/>
          <w:sz w:val="24"/>
          <w:szCs w:val="24"/>
        </w:rPr>
        <w:t>703/2023</w:t>
      </w:r>
      <w:r w:rsidR="00024E37" w:rsidRPr="00E22205">
        <w:rPr>
          <w:rFonts w:asciiTheme="minorHAnsi" w:eastAsia="Nirmala UI" w:hAnsiTheme="minorHAnsi" w:cstheme="minorHAnsi"/>
          <w:color w:val="000000"/>
          <w:sz w:val="24"/>
          <w:szCs w:val="24"/>
        </w:rPr>
        <w:t xml:space="preserve"> </w:t>
      </w:r>
      <w:r w:rsidR="006455A8" w:rsidRPr="00E22205">
        <w:rPr>
          <w:rFonts w:asciiTheme="minorHAnsi" w:eastAsia="Nirmala UI" w:hAnsiTheme="minorHAnsi" w:cstheme="minorHAnsi"/>
          <w:color w:val="000000"/>
          <w:sz w:val="24"/>
          <w:szCs w:val="24"/>
        </w:rPr>
        <w:t xml:space="preserve">the Competent Authority therein and the undersigned </w:t>
      </w:r>
      <w:r w:rsidRPr="00E22205">
        <w:rPr>
          <w:rFonts w:asciiTheme="minorHAnsi" w:eastAsia="Nirmala UI" w:hAnsiTheme="minorHAnsi" w:cstheme="minorHAnsi"/>
          <w:color w:val="000000"/>
          <w:sz w:val="24"/>
          <w:szCs w:val="24"/>
        </w:rPr>
        <w:t xml:space="preserve">(hereinafter referred to as the Seller) </w:t>
      </w:r>
      <w:r w:rsidR="006455A8" w:rsidRPr="00E22205">
        <w:rPr>
          <w:rFonts w:asciiTheme="minorHAnsi" w:eastAsia="Nirmala UI" w:hAnsiTheme="minorHAnsi" w:cstheme="minorHAnsi"/>
          <w:color w:val="000000"/>
          <w:sz w:val="24"/>
          <w:szCs w:val="24"/>
        </w:rPr>
        <w:t>hereby aims to</w:t>
      </w:r>
      <w:r w:rsidR="00FA48B1" w:rsidRPr="00E22205">
        <w:rPr>
          <w:rFonts w:asciiTheme="minorHAnsi" w:eastAsia="Nirmala UI" w:hAnsiTheme="minorHAnsi" w:cstheme="minorHAnsi"/>
          <w:color w:val="000000"/>
          <w:sz w:val="24"/>
          <w:szCs w:val="24"/>
        </w:rPr>
        <w:t xml:space="preserve"> dispose of</w:t>
      </w:r>
      <w:r w:rsidRPr="00E22205">
        <w:rPr>
          <w:rFonts w:asciiTheme="minorHAnsi" w:eastAsia="Nirmala UI" w:hAnsiTheme="minorHAnsi" w:cstheme="minorHAnsi"/>
          <w:color w:val="000000"/>
          <w:sz w:val="24"/>
          <w:szCs w:val="24"/>
        </w:rPr>
        <w:t xml:space="preserve"> properties </w:t>
      </w:r>
      <w:r w:rsidR="00FA48B1" w:rsidRPr="00E22205">
        <w:rPr>
          <w:rFonts w:asciiTheme="minorHAnsi" w:eastAsia="Nirmala UI" w:hAnsiTheme="minorHAnsi" w:cstheme="minorHAnsi"/>
          <w:color w:val="000000"/>
          <w:sz w:val="24"/>
          <w:szCs w:val="24"/>
        </w:rPr>
        <w:t xml:space="preserve">as </w:t>
      </w:r>
      <w:r w:rsidRPr="00E22205">
        <w:rPr>
          <w:rFonts w:asciiTheme="minorHAnsi" w:eastAsia="Nirmala UI" w:hAnsiTheme="minorHAnsi" w:cstheme="minorHAnsi"/>
          <w:color w:val="000000"/>
          <w:sz w:val="24"/>
          <w:szCs w:val="24"/>
        </w:rPr>
        <w:t>specified in Clause 3.1 of this Tender Document (“</w:t>
      </w:r>
      <w:r w:rsidRPr="00E22205">
        <w:rPr>
          <w:rFonts w:asciiTheme="minorHAnsi" w:eastAsia="Nirmala UI" w:hAnsiTheme="minorHAnsi" w:cstheme="minorHAnsi"/>
          <w:b/>
          <w:color w:val="000000"/>
          <w:sz w:val="24"/>
          <w:szCs w:val="24"/>
        </w:rPr>
        <w:t>Properties''</w:t>
      </w:r>
      <w:r w:rsidRPr="00E22205">
        <w:rPr>
          <w:rFonts w:asciiTheme="minorHAnsi" w:eastAsia="Nirmala UI" w:hAnsiTheme="minorHAnsi" w:cstheme="minorHAnsi"/>
          <w:color w:val="000000"/>
          <w:sz w:val="24"/>
          <w:szCs w:val="24"/>
        </w:rPr>
        <w:t xml:space="preserve">), through Karnataka Public Procurement Portal </w:t>
      </w:r>
      <w:bookmarkStart w:id="0" w:name="_Hlk136516069"/>
      <w:r w:rsidRPr="00E22205">
        <w:rPr>
          <w:rFonts w:asciiTheme="minorHAnsi" w:hAnsiTheme="minorHAnsi" w:cstheme="minorHAnsi"/>
          <w:b/>
          <w:spacing w:val="-1"/>
          <w:sz w:val="24"/>
          <w:szCs w:val="24"/>
        </w:rPr>
        <w:fldChar w:fldCharType="begin"/>
      </w:r>
      <w:r w:rsidRPr="00E22205">
        <w:rPr>
          <w:rFonts w:asciiTheme="minorHAnsi" w:hAnsiTheme="minorHAnsi" w:cstheme="minorHAnsi"/>
          <w:b/>
          <w:spacing w:val="-1"/>
          <w:sz w:val="24"/>
          <w:szCs w:val="24"/>
        </w:rPr>
        <w:instrText xml:space="preserve"> HYPERLINK "https://kppp.karnataka.gov.in" </w:instrText>
      </w:r>
      <w:r w:rsidRPr="00E22205">
        <w:rPr>
          <w:rFonts w:asciiTheme="minorHAnsi" w:hAnsiTheme="minorHAnsi" w:cstheme="minorHAnsi"/>
          <w:b/>
          <w:spacing w:val="-1"/>
          <w:sz w:val="24"/>
          <w:szCs w:val="24"/>
        </w:rPr>
        <w:fldChar w:fldCharType="separate"/>
      </w:r>
      <w:r w:rsidRPr="00E22205">
        <w:rPr>
          <w:rStyle w:val="Hyperlink"/>
          <w:rFonts w:asciiTheme="minorHAnsi" w:hAnsiTheme="minorHAnsi" w:cstheme="minorHAnsi"/>
          <w:b/>
          <w:spacing w:val="-1"/>
          <w:sz w:val="24"/>
          <w:szCs w:val="24"/>
        </w:rPr>
        <w:t>https://kppp.karnataka.gov.in</w:t>
      </w:r>
      <w:bookmarkEnd w:id="0"/>
      <w:r w:rsidRPr="00E22205">
        <w:rPr>
          <w:rFonts w:asciiTheme="minorHAnsi" w:hAnsiTheme="minorHAnsi" w:cstheme="minorHAnsi"/>
          <w:b/>
          <w:spacing w:val="-1"/>
          <w:sz w:val="24"/>
          <w:szCs w:val="24"/>
        </w:rPr>
        <w:fldChar w:fldCharType="end"/>
      </w:r>
      <w:r w:rsidRPr="00E22205">
        <w:rPr>
          <w:rFonts w:asciiTheme="minorHAnsi" w:hAnsiTheme="minorHAnsi" w:cstheme="minorHAnsi"/>
          <w:b/>
          <w:spacing w:val="-1"/>
          <w:sz w:val="24"/>
          <w:szCs w:val="24"/>
        </w:rPr>
        <w:t xml:space="preserve"> </w:t>
      </w:r>
      <w:r w:rsidRPr="00E22205">
        <w:rPr>
          <w:rFonts w:asciiTheme="minorHAnsi" w:eastAsia="Nirmala UI" w:hAnsiTheme="minorHAnsi" w:cstheme="minorHAnsi"/>
          <w:color w:val="000000"/>
          <w:sz w:val="24"/>
          <w:szCs w:val="24"/>
        </w:rPr>
        <w:t>on “</w:t>
      </w:r>
      <w:r w:rsidRPr="00E22205">
        <w:rPr>
          <w:rFonts w:asciiTheme="minorHAnsi" w:eastAsia="Nirmala UI" w:hAnsiTheme="minorHAnsi" w:cstheme="minorHAnsi"/>
          <w:b/>
          <w:color w:val="000000"/>
          <w:sz w:val="24"/>
          <w:szCs w:val="24"/>
        </w:rPr>
        <w:t xml:space="preserve">as is where is” </w:t>
      </w:r>
      <w:r w:rsidRPr="00E22205">
        <w:rPr>
          <w:rFonts w:asciiTheme="minorHAnsi" w:eastAsia="Nirmala UI" w:hAnsiTheme="minorHAnsi" w:cstheme="minorHAnsi"/>
          <w:bCs/>
          <w:color w:val="000000"/>
          <w:sz w:val="24"/>
          <w:szCs w:val="24"/>
        </w:rPr>
        <w:t>and</w:t>
      </w:r>
      <w:r w:rsidRPr="00E22205">
        <w:rPr>
          <w:rFonts w:asciiTheme="minorHAnsi" w:eastAsia="Nirmala UI" w:hAnsiTheme="minorHAnsi" w:cstheme="minorHAnsi"/>
          <w:b/>
          <w:color w:val="000000"/>
          <w:sz w:val="24"/>
          <w:szCs w:val="24"/>
        </w:rPr>
        <w:t xml:space="preserve"> "whatever there is</w:t>
      </w:r>
      <w:r w:rsidR="006455A8" w:rsidRPr="00E22205">
        <w:rPr>
          <w:rFonts w:asciiTheme="minorHAnsi" w:eastAsia="Nirmala UI" w:hAnsiTheme="minorHAnsi" w:cstheme="minorHAnsi"/>
          <w:b/>
          <w:color w:val="000000"/>
          <w:sz w:val="24"/>
          <w:szCs w:val="24"/>
        </w:rPr>
        <w:t>”</w:t>
      </w:r>
      <w:r w:rsidRPr="00E22205">
        <w:rPr>
          <w:rFonts w:asciiTheme="minorHAnsi" w:eastAsia="Nirmala UI" w:hAnsiTheme="minorHAnsi" w:cstheme="minorHAnsi"/>
          <w:b/>
          <w:color w:val="000000"/>
          <w:sz w:val="24"/>
          <w:szCs w:val="24"/>
        </w:rPr>
        <w:t xml:space="preserve"> </w:t>
      </w:r>
      <w:r w:rsidRPr="00E22205">
        <w:rPr>
          <w:rFonts w:asciiTheme="minorHAnsi" w:eastAsia="Nirmala UI" w:hAnsiTheme="minorHAnsi" w:cstheme="minorHAnsi"/>
          <w:bCs/>
          <w:color w:val="000000"/>
          <w:sz w:val="24"/>
          <w:szCs w:val="24"/>
        </w:rPr>
        <w:t>basis</w:t>
      </w:r>
      <w:r w:rsidRPr="00E22205">
        <w:rPr>
          <w:rFonts w:asciiTheme="minorHAnsi" w:eastAsia="Nirmala UI" w:hAnsiTheme="minorHAnsi" w:cstheme="minorHAnsi"/>
          <w:color w:val="000000"/>
          <w:sz w:val="24"/>
          <w:szCs w:val="24"/>
        </w:rPr>
        <w:t>.</w:t>
      </w:r>
    </w:p>
    <w:p w14:paraId="591E5D68" w14:textId="77777777" w:rsidR="00CF4DCB" w:rsidRPr="00E22205" w:rsidRDefault="00CF4DCB" w:rsidP="00CF4DCB">
      <w:pPr>
        <w:numPr>
          <w:ilvl w:val="1"/>
          <w:numId w:val="13"/>
        </w:numPr>
        <w:pBdr>
          <w:top w:val="nil"/>
          <w:left w:val="nil"/>
          <w:bottom w:val="nil"/>
          <w:right w:val="nil"/>
          <w:between w:val="nil"/>
        </w:pBdr>
        <w:tabs>
          <w:tab w:val="left" w:pos="890"/>
        </w:tabs>
        <w:autoSpaceDE/>
        <w:autoSpaceDN/>
        <w:spacing w:before="158" w:line="259" w:lineRule="auto"/>
        <w:ind w:right="109"/>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The information contained in this Tender Document for sale of the Properties (“</w:t>
      </w:r>
      <w:r w:rsidRPr="00E22205">
        <w:rPr>
          <w:rFonts w:asciiTheme="minorHAnsi" w:eastAsia="Nirmala UI" w:hAnsiTheme="minorHAnsi" w:cstheme="minorHAnsi"/>
          <w:b/>
          <w:color w:val="000000"/>
          <w:sz w:val="24"/>
          <w:szCs w:val="24"/>
        </w:rPr>
        <w:t>Tender Document</w:t>
      </w:r>
      <w:r w:rsidRPr="00E22205">
        <w:rPr>
          <w:rFonts w:asciiTheme="minorHAnsi" w:eastAsia="Nirmala UI" w:hAnsiTheme="minorHAnsi" w:cstheme="minorHAnsi"/>
          <w:color w:val="000000"/>
          <w:sz w:val="24"/>
          <w:szCs w:val="24"/>
        </w:rPr>
        <w:t>”) or subsequently provided to Bidder(s), whether verbally or in documentary or any other form by or on behalf of the Seller and/ or any of its employees or advisors, is provided to Bidder(s) on the terms and conditions set out in this Tender Document.</w:t>
      </w:r>
    </w:p>
    <w:p w14:paraId="7CF2541E" w14:textId="77777777" w:rsidR="00CF4DCB" w:rsidRPr="00E22205" w:rsidRDefault="00CF4DCB" w:rsidP="00CF4DCB">
      <w:pPr>
        <w:numPr>
          <w:ilvl w:val="1"/>
          <w:numId w:val="13"/>
        </w:numPr>
        <w:pBdr>
          <w:top w:val="nil"/>
          <w:left w:val="nil"/>
          <w:bottom w:val="nil"/>
          <w:right w:val="nil"/>
          <w:between w:val="nil"/>
        </w:pBdr>
        <w:tabs>
          <w:tab w:val="left" w:pos="890"/>
        </w:tabs>
        <w:autoSpaceDE/>
        <w:autoSpaceDN/>
        <w:spacing w:before="159" w:line="259" w:lineRule="auto"/>
        <w:ind w:right="109"/>
        <w:jc w:val="both"/>
        <w:rPr>
          <w:rFonts w:asciiTheme="minorHAnsi" w:eastAsia="Nirmala UI" w:hAnsiTheme="minorHAnsi" w:cstheme="minorHAnsi"/>
          <w:b/>
          <w:color w:val="000000"/>
          <w:sz w:val="24"/>
          <w:szCs w:val="24"/>
        </w:rPr>
      </w:pPr>
      <w:r w:rsidRPr="00E22205">
        <w:rPr>
          <w:rFonts w:asciiTheme="minorHAnsi" w:eastAsia="Nirmala UI" w:hAnsiTheme="minorHAnsi" w:cstheme="minorHAnsi"/>
          <w:color w:val="000000"/>
          <w:sz w:val="24"/>
          <w:szCs w:val="24"/>
        </w:rPr>
        <w:t xml:space="preserve">This Tender Document is neither an agreement nor an offer by the Seller to the prospective Bidders or any other person. The purpose of this Tender Document is to provide interested parties with information that may be useful to them in making their bids pursuant to this Tender Document. This Tender Document may not be appropriate for all persons and it is not possible for the Seller, its employees or advisors to consider the investment objectives, financial situation and particular needs of each party who reads or uses this Tender Document. The assumptions, assessments, statements and information contained in this Tender Document may not be complete, accurate, adequate or correct. </w:t>
      </w:r>
      <w:r w:rsidRPr="00E22205">
        <w:rPr>
          <w:rFonts w:asciiTheme="minorHAnsi" w:eastAsia="Nirmala UI" w:hAnsiTheme="minorHAnsi" w:cstheme="minorHAnsi"/>
          <w:b/>
          <w:color w:val="000000"/>
          <w:sz w:val="24"/>
          <w:szCs w:val="24"/>
        </w:rPr>
        <w:t xml:space="preserve">Each Bidder should therefore conduct its own </w:t>
      </w:r>
      <w:r w:rsidR="00DB2BB1" w:rsidRPr="00E22205">
        <w:rPr>
          <w:rFonts w:asciiTheme="minorHAnsi" w:eastAsia="Nirmala UI" w:hAnsiTheme="minorHAnsi" w:cstheme="minorHAnsi"/>
          <w:b/>
          <w:color w:val="000000"/>
          <w:sz w:val="24"/>
          <w:szCs w:val="24"/>
        </w:rPr>
        <w:t>enquiry</w:t>
      </w:r>
      <w:r w:rsidRPr="00E22205">
        <w:rPr>
          <w:rFonts w:asciiTheme="minorHAnsi" w:eastAsia="Nirmala UI" w:hAnsiTheme="minorHAnsi" w:cstheme="minorHAnsi"/>
          <w:b/>
          <w:color w:val="000000"/>
          <w:sz w:val="24"/>
          <w:szCs w:val="24"/>
        </w:rPr>
        <w:t xml:space="preserve"> and analysis and should check the accuracy, adequacy, correctness, reliability and completeness of the assumptions, assessments, statements and information contained in this Tender Document and obtain independent advice from appropriate sources before submitting a bid.</w:t>
      </w:r>
    </w:p>
    <w:p w14:paraId="7791EDF8" w14:textId="77777777" w:rsidR="00CF4DCB" w:rsidRPr="00E22205" w:rsidRDefault="00CF4DCB" w:rsidP="002D55D0">
      <w:pPr>
        <w:numPr>
          <w:ilvl w:val="1"/>
          <w:numId w:val="13"/>
        </w:numPr>
        <w:pBdr>
          <w:top w:val="nil"/>
          <w:left w:val="nil"/>
          <w:bottom w:val="nil"/>
          <w:right w:val="nil"/>
          <w:between w:val="nil"/>
        </w:pBdr>
        <w:tabs>
          <w:tab w:val="left" w:pos="890"/>
        </w:tabs>
        <w:autoSpaceDE/>
        <w:autoSpaceDN/>
        <w:spacing w:before="157" w:line="259" w:lineRule="auto"/>
        <w:ind w:right="129" w:hanging="567"/>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Information provided in this Tender Document to the Bidder(s) has been collated from several sources some of which may depend upon interpretation of applicable law. The information given is not intended to be an exhaustive account of statutory requirements and should not be regarded as complete.</w:t>
      </w:r>
    </w:p>
    <w:p w14:paraId="346332AA" w14:textId="77777777" w:rsidR="00CF4DCB" w:rsidRPr="00E22205" w:rsidRDefault="00CF4DCB" w:rsidP="002D55D0">
      <w:pPr>
        <w:numPr>
          <w:ilvl w:val="1"/>
          <w:numId w:val="13"/>
        </w:numPr>
        <w:pBdr>
          <w:top w:val="nil"/>
          <w:left w:val="nil"/>
          <w:bottom w:val="nil"/>
          <w:right w:val="nil"/>
          <w:between w:val="nil"/>
        </w:pBdr>
        <w:tabs>
          <w:tab w:val="left" w:pos="890"/>
        </w:tabs>
        <w:autoSpaceDE/>
        <w:autoSpaceDN/>
        <w:spacing w:before="160"/>
        <w:ind w:right="119" w:hanging="567"/>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The Seller, its employees and advisors make no representation or warranty and shall have no liability to any person, including any Bidder under any law, statute, rules or regulations or tort, principles of restitution for unjust enrichment or otherwise for any loss, damages, cost or expense which may arise from or be incurred or suffered on account of anything contained in this Tender Document or otherwise, including the accuracy, adequacy, correctness, completeness or reliability of the Tender Document and any assessment, assumption, statement or information contained therein or deemed to form part of this Tender Document or arising in any way from participation in this auction process.</w:t>
      </w:r>
    </w:p>
    <w:p w14:paraId="5C9B6911" w14:textId="77777777" w:rsidR="00CF4DCB" w:rsidRPr="00E22205" w:rsidRDefault="00CF4DCB" w:rsidP="00CF4DCB">
      <w:pPr>
        <w:numPr>
          <w:ilvl w:val="1"/>
          <w:numId w:val="13"/>
        </w:numPr>
        <w:pBdr>
          <w:top w:val="nil"/>
          <w:left w:val="nil"/>
          <w:bottom w:val="nil"/>
          <w:right w:val="nil"/>
          <w:between w:val="nil"/>
        </w:pBdr>
        <w:tabs>
          <w:tab w:val="left" w:pos="890"/>
        </w:tabs>
        <w:autoSpaceDE/>
        <w:autoSpaceDN/>
        <w:spacing w:before="157" w:line="259" w:lineRule="auto"/>
        <w:ind w:right="124"/>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The Seller may, in its absolute discretion, but without being under any obligation to do so, update, amend or supplement the information, process or assumptions contained in this Tender Document.</w:t>
      </w:r>
    </w:p>
    <w:p w14:paraId="511A8BB0" w14:textId="77777777" w:rsidR="00CF4DCB" w:rsidRPr="00E22205" w:rsidRDefault="00CF4DCB" w:rsidP="00CF4DCB">
      <w:pPr>
        <w:numPr>
          <w:ilvl w:val="1"/>
          <w:numId w:val="13"/>
        </w:numPr>
        <w:pBdr>
          <w:top w:val="nil"/>
          <w:left w:val="nil"/>
          <w:bottom w:val="nil"/>
          <w:right w:val="nil"/>
          <w:between w:val="nil"/>
        </w:pBdr>
        <w:tabs>
          <w:tab w:val="left" w:pos="890"/>
        </w:tabs>
        <w:autoSpaceDE/>
        <w:autoSpaceDN/>
        <w:spacing w:before="160" w:line="259" w:lineRule="auto"/>
        <w:ind w:right="122"/>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lastRenderedPageBreak/>
        <w:t>The issue of this Tender Document does not imply that the Seller is bound to select a Bidder, Eligible Bidder or Successful Bidder and the Seller reserves the right (without incurring any liability) to reject all or any of the Bidders or bids at its discretion.</w:t>
      </w:r>
    </w:p>
    <w:p w14:paraId="12B021A4" w14:textId="514BA0E5" w:rsidR="00B04FD8" w:rsidRPr="00E22205" w:rsidRDefault="00CF4DCB" w:rsidP="00CF4DCB">
      <w:pPr>
        <w:numPr>
          <w:ilvl w:val="1"/>
          <w:numId w:val="13"/>
        </w:numPr>
        <w:pBdr>
          <w:top w:val="nil"/>
          <w:left w:val="nil"/>
          <w:bottom w:val="nil"/>
          <w:right w:val="nil"/>
          <w:between w:val="nil"/>
        </w:pBdr>
        <w:tabs>
          <w:tab w:val="left" w:pos="890"/>
        </w:tabs>
        <w:autoSpaceDE/>
        <w:autoSpaceDN/>
        <w:spacing w:before="160" w:line="259" w:lineRule="auto"/>
        <w:ind w:right="118"/>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Each Bidder shall bear all its costs associated with or relating to the preparation and submission of its bid/s including but not limited to preparation, copying, postage, delivery fees, expenses associated with any demonstrations or presentations, if any, which may be required by the Seller or any other costs incurred in connection with or relating to its bid including EMD.</w:t>
      </w:r>
    </w:p>
    <w:p w14:paraId="53BF1F46" w14:textId="77777777" w:rsidR="00B04FD8" w:rsidRPr="00E22205" w:rsidRDefault="00B04FD8" w:rsidP="00CF4DCB">
      <w:pPr>
        <w:pBdr>
          <w:top w:val="nil"/>
          <w:left w:val="nil"/>
          <w:bottom w:val="nil"/>
          <w:right w:val="nil"/>
          <w:between w:val="nil"/>
        </w:pBdr>
        <w:rPr>
          <w:rFonts w:asciiTheme="minorHAnsi" w:eastAsia="Nirmala UI" w:hAnsiTheme="minorHAnsi" w:cstheme="minorHAnsi"/>
          <w:color w:val="000000"/>
          <w:sz w:val="24"/>
          <w:szCs w:val="24"/>
        </w:rPr>
      </w:pPr>
    </w:p>
    <w:p w14:paraId="77042B30" w14:textId="77777777" w:rsidR="00CF4DCB" w:rsidRPr="00E22205" w:rsidRDefault="00CF4DCB" w:rsidP="00CF4DCB">
      <w:pPr>
        <w:pBdr>
          <w:top w:val="nil"/>
          <w:left w:val="nil"/>
          <w:bottom w:val="nil"/>
          <w:right w:val="nil"/>
          <w:between w:val="nil"/>
        </w:pBdr>
        <w:spacing w:before="2"/>
        <w:rPr>
          <w:rFonts w:asciiTheme="minorHAnsi" w:eastAsia="Nirmala UI" w:hAnsiTheme="minorHAnsi" w:cstheme="minorHAnsi"/>
          <w:color w:val="000000"/>
          <w:sz w:val="24"/>
          <w:szCs w:val="24"/>
        </w:rPr>
      </w:pPr>
    </w:p>
    <w:tbl>
      <w:tblPr>
        <w:tblW w:w="801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6120"/>
      </w:tblGrid>
      <w:tr w:rsidR="00CF4DCB" w:rsidRPr="00E22205" w14:paraId="0554C39F" w14:textId="77777777" w:rsidTr="00876CF8">
        <w:trPr>
          <w:trHeight w:val="414"/>
        </w:trPr>
        <w:tc>
          <w:tcPr>
            <w:tcW w:w="1890" w:type="dxa"/>
            <w:shd w:val="clear" w:color="auto" w:fill="FFF1CC"/>
          </w:tcPr>
          <w:p w14:paraId="75F9D1FC" w14:textId="77777777" w:rsidR="00CF4DCB" w:rsidRPr="00E22205" w:rsidRDefault="00CF4DCB" w:rsidP="00876CF8">
            <w:pPr>
              <w:pBdr>
                <w:top w:val="nil"/>
                <w:left w:val="nil"/>
                <w:bottom w:val="nil"/>
                <w:right w:val="nil"/>
                <w:between w:val="nil"/>
              </w:pBdr>
              <w:ind w:left="1"/>
              <w:jc w:val="center"/>
              <w:rPr>
                <w:rFonts w:asciiTheme="minorHAnsi" w:eastAsia="Nirmala UI" w:hAnsiTheme="minorHAnsi" w:cstheme="minorHAnsi"/>
                <w:b/>
                <w:color w:val="000000"/>
                <w:sz w:val="24"/>
                <w:szCs w:val="24"/>
              </w:rPr>
            </w:pPr>
            <w:r w:rsidRPr="00E22205">
              <w:rPr>
                <w:rFonts w:asciiTheme="minorHAnsi" w:eastAsia="Nirmala UI" w:hAnsiTheme="minorHAnsi" w:cstheme="minorHAnsi"/>
                <w:b/>
                <w:color w:val="000000"/>
                <w:sz w:val="24"/>
                <w:szCs w:val="24"/>
              </w:rPr>
              <w:t>Description</w:t>
            </w:r>
          </w:p>
        </w:tc>
        <w:tc>
          <w:tcPr>
            <w:tcW w:w="6120" w:type="dxa"/>
            <w:shd w:val="clear" w:color="auto" w:fill="FFF1CC"/>
          </w:tcPr>
          <w:p w14:paraId="0BF9B300" w14:textId="77777777" w:rsidR="00CF4DCB" w:rsidRPr="00E22205" w:rsidRDefault="00CF4DCB" w:rsidP="00876CF8">
            <w:pPr>
              <w:pBdr>
                <w:top w:val="nil"/>
                <w:left w:val="nil"/>
                <w:bottom w:val="nil"/>
                <w:right w:val="nil"/>
                <w:between w:val="nil"/>
              </w:pBdr>
              <w:ind w:left="1065" w:right="1307"/>
              <w:jc w:val="center"/>
              <w:rPr>
                <w:rFonts w:asciiTheme="minorHAnsi" w:eastAsia="Nirmala UI" w:hAnsiTheme="minorHAnsi" w:cstheme="minorHAnsi"/>
                <w:b/>
                <w:color w:val="000000"/>
                <w:sz w:val="24"/>
                <w:szCs w:val="24"/>
              </w:rPr>
            </w:pPr>
            <w:r w:rsidRPr="00E22205">
              <w:rPr>
                <w:rFonts w:asciiTheme="minorHAnsi" w:eastAsia="Nirmala UI" w:hAnsiTheme="minorHAnsi" w:cstheme="minorHAnsi"/>
                <w:b/>
                <w:color w:val="000000"/>
                <w:sz w:val="24"/>
                <w:szCs w:val="24"/>
              </w:rPr>
              <w:t xml:space="preserve">Details </w:t>
            </w:r>
          </w:p>
        </w:tc>
      </w:tr>
      <w:tr w:rsidR="00202229" w:rsidRPr="00E22205" w14:paraId="3F661289" w14:textId="77777777" w:rsidTr="00876CF8">
        <w:trPr>
          <w:trHeight w:val="1488"/>
        </w:trPr>
        <w:tc>
          <w:tcPr>
            <w:tcW w:w="1890" w:type="dxa"/>
          </w:tcPr>
          <w:p w14:paraId="1FE15C37" w14:textId="77777777" w:rsidR="00202229" w:rsidRPr="00E22205" w:rsidRDefault="00202229" w:rsidP="00202229">
            <w:pPr>
              <w:pBdr>
                <w:top w:val="nil"/>
                <w:left w:val="nil"/>
                <w:bottom w:val="nil"/>
                <w:right w:val="nil"/>
                <w:between w:val="nil"/>
              </w:pBdr>
              <w:spacing w:line="246" w:lineRule="auto"/>
              <w:ind w:left="91" w:right="3"/>
              <w:jc w:val="center"/>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Seller</w:t>
            </w:r>
          </w:p>
          <w:p w14:paraId="239B7F53" w14:textId="77777777" w:rsidR="00202229" w:rsidRPr="00E22205" w:rsidRDefault="00202229" w:rsidP="00202229">
            <w:pPr>
              <w:pBdr>
                <w:top w:val="nil"/>
                <w:left w:val="nil"/>
                <w:bottom w:val="nil"/>
                <w:right w:val="nil"/>
                <w:between w:val="nil"/>
              </w:pBdr>
              <w:spacing w:before="85" w:line="248" w:lineRule="auto"/>
              <w:ind w:right="-144"/>
              <w:jc w:val="right"/>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r</w:t>
            </w:r>
          </w:p>
        </w:tc>
        <w:tc>
          <w:tcPr>
            <w:tcW w:w="6120" w:type="dxa"/>
          </w:tcPr>
          <w:p w14:paraId="2BE68B3F" w14:textId="77777777" w:rsidR="00202229" w:rsidRPr="00E22205" w:rsidRDefault="00202229" w:rsidP="00202229">
            <w:pPr>
              <w:pBdr>
                <w:top w:val="nil"/>
                <w:left w:val="nil"/>
                <w:bottom w:val="nil"/>
                <w:right w:val="nil"/>
                <w:between w:val="nil"/>
              </w:pBdr>
              <w:spacing w:line="246" w:lineRule="auto"/>
              <w:ind w:left="300"/>
              <w:rPr>
                <w:rFonts w:asciiTheme="minorHAnsi" w:hAnsiTheme="minorHAnsi" w:cstheme="minorHAnsi"/>
                <w:color w:val="000000"/>
                <w:sz w:val="24"/>
                <w:szCs w:val="24"/>
              </w:rPr>
            </w:pPr>
            <w:r w:rsidRPr="00E22205">
              <w:rPr>
                <w:rFonts w:asciiTheme="minorHAnsi" w:hAnsiTheme="minorHAnsi" w:cstheme="minorHAnsi"/>
                <w:color w:val="000000"/>
                <w:sz w:val="24"/>
                <w:szCs w:val="24"/>
              </w:rPr>
              <w:t>OFFICE OF THE SPECIAL OFFICER AND COMPETENT</w:t>
            </w:r>
          </w:p>
          <w:p w14:paraId="4678B5A5" w14:textId="77777777" w:rsidR="00202229" w:rsidRPr="00E22205" w:rsidRDefault="00202229" w:rsidP="00202229">
            <w:pPr>
              <w:pBdr>
                <w:top w:val="nil"/>
                <w:left w:val="nil"/>
                <w:bottom w:val="nil"/>
                <w:right w:val="nil"/>
                <w:between w:val="nil"/>
              </w:pBdr>
              <w:spacing w:before="6"/>
              <w:ind w:left="92"/>
              <w:jc w:val="center"/>
              <w:rPr>
                <w:rFonts w:asciiTheme="minorHAnsi" w:hAnsiTheme="minorHAnsi" w:cstheme="minorHAnsi"/>
                <w:color w:val="000000"/>
                <w:sz w:val="24"/>
                <w:szCs w:val="24"/>
              </w:rPr>
            </w:pPr>
            <w:r w:rsidRPr="00E22205">
              <w:rPr>
                <w:rFonts w:asciiTheme="minorHAnsi" w:hAnsiTheme="minorHAnsi" w:cstheme="minorHAnsi"/>
                <w:color w:val="000000"/>
                <w:sz w:val="24"/>
                <w:szCs w:val="24"/>
              </w:rPr>
              <w:t>AUTHORITY (CONSITUED UNDER KPIDFE ACT 2004)</w:t>
            </w:r>
          </w:p>
          <w:p w14:paraId="1FDD58E7" w14:textId="77777777" w:rsidR="00202229" w:rsidRPr="00E22205" w:rsidRDefault="00202229" w:rsidP="00202229">
            <w:pPr>
              <w:pBdr>
                <w:top w:val="nil"/>
                <w:left w:val="nil"/>
                <w:bottom w:val="nil"/>
                <w:right w:val="nil"/>
                <w:between w:val="nil"/>
              </w:pBdr>
              <w:spacing w:line="246" w:lineRule="auto"/>
              <w:ind w:left="300"/>
              <w:rPr>
                <w:rFonts w:asciiTheme="minorHAnsi" w:eastAsia="Nirmala UI" w:hAnsiTheme="minorHAnsi" w:cstheme="minorHAnsi"/>
                <w:color w:val="000000"/>
                <w:sz w:val="24"/>
                <w:szCs w:val="24"/>
              </w:rPr>
            </w:pPr>
          </w:p>
          <w:p w14:paraId="366E4551" w14:textId="09A86738" w:rsidR="00202229" w:rsidRPr="00E22205" w:rsidRDefault="00202229" w:rsidP="00202229">
            <w:pPr>
              <w:pBdr>
                <w:top w:val="nil"/>
                <w:left w:val="nil"/>
                <w:bottom w:val="nil"/>
                <w:right w:val="nil"/>
                <w:between w:val="nil"/>
              </w:pBdr>
              <w:spacing w:line="246" w:lineRule="auto"/>
              <w:ind w:left="300"/>
              <w:rPr>
                <w:rFonts w:asciiTheme="minorHAnsi" w:eastAsia="Nirmala UI" w:hAnsiTheme="minorHAnsi" w:cstheme="minorHAnsi"/>
                <w:color w:val="000000"/>
                <w:sz w:val="24"/>
                <w:szCs w:val="24"/>
              </w:rPr>
            </w:pPr>
            <w:r w:rsidRPr="00E22205">
              <w:rPr>
                <w:rFonts w:asciiTheme="minorHAnsi" w:eastAsia="Nirmala UI" w:hAnsiTheme="minorHAnsi" w:cstheme="minorHAnsi"/>
                <w:b/>
                <w:bCs/>
                <w:color w:val="000000"/>
                <w:sz w:val="24"/>
                <w:szCs w:val="24"/>
              </w:rPr>
              <w:t>Address:</w:t>
            </w:r>
            <w:r w:rsidRPr="00E22205">
              <w:rPr>
                <w:rFonts w:asciiTheme="minorHAnsi" w:eastAsia="Nirmala UI" w:hAnsiTheme="minorHAnsi" w:cstheme="minorHAnsi"/>
                <w:color w:val="000000"/>
                <w:sz w:val="24"/>
                <w:szCs w:val="24"/>
              </w:rPr>
              <w:t xml:space="preserve"> 3rd FLOOR, PODIUM BLOCK, VV TOWERS, DR.AMBEDKAR VEEDHI, VASANTH NAGAR, BANGALORE – 560001</w:t>
            </w:r>
          </w:p>
        </w:tc>
      </w:tr>
      <w:tr w:rsidR="00CF4DCB" w:rsidRPr="00E22205" w14:paraId="39C68FB2" w14:textId="77777777" w:rsidTr="00876CF8">
        <w:trPr>
          <w:trHeight w:val="974"/>
        </w:trPr>
        <w:tc>
          <w:tcPr>
            <w:tcW w:w="1890" w:type="dxa"/>
          </w:tcPr>
          <w:p w14:paraId="49E1F101" w14:textId="77777777" w:rsidR="00CF4DCB" w:rsidRPr="00E22205" w:rsidRDefault="00CF4DCB" w:rsidP="00876CF8">
            <w:pPr>
              <w:pBdr>
                <w:top w:val="nil"/>
                <w:left w:val="nil"/>
                <w:bottom w:val="nil"/>
                <w:right w:val="nil"/>
                <w:between w:val="nil"/>
              </w:pBdr>
              <w:spacing w:line="252" w:lineRule="auto"/>
              <w:jc w:val="center"/>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Service provider</w:t>
            </w:r>
          </w:p>
        </w:tc>
        <w:tc>
          <w:tcPr>
            <w:tcW w:w="6120" w:type="dxa"/>
          </w:tcPr>
          <w:p w14:paraId="7BE78807" w14:textId="77777777" w:rsidR="00CF4DCB" w:rsidRPr="00E22205" w:rsidRDefault="00CF4DCB" w:rsidP="00876CF8">
            <w:pPr>
              <w:jc w:val="center"/>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e-Procurement cell, Centre for e-Governance,</w:t>
            </w:r>
          </w:p>
          <w:p w14:paraId="7C5A7E7C" w14:textId="77777777" w:rsidR="00CF4DCB" w:rsidRPr="00E22205" w:rsidRDefault="00CF4DCB" w:rsidP="00876CF8">
            <w:pPr>
              <w:jc w:val="center"/>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4th Floor, Sri Arvinda</w:t>
            </w:r>
            <w:r w:rsidR="00DB2BB1" w:rsidRPr="00E22205">
              <w:rPr>
                <w:rFonts w:asciiTheme="minorHAnsi" w:eastAsia="Nirmala UI" w:hAnsiTheme="minorHAnsi" w:cstheme="minorHAnsi"/>
                <w:color w:val="000000"/>
                <w:sz w:val="24"/>
                <w:szCs w:val="24"/>
              </w:rPr>
              <w:t xml:space="preserve"> </w:t>
            </w:r>
            <w:r w:rsidRPr="00E22205">
              <w:rPr>
                <w:rFonts w:asciiTheme="minorHAnsi" w:eastAsia="Nirmala UI" w:hAnsiTheme="minorHAnsi" w:cstheme="minorHAnsi"/>
                <w:color w:val="000000"/>
                <w:sz w:val="24"/>
                <w:szCs w:val="24"/>
              </w:rPr>
              <w:t>Bhavan, Mythic Society Compound, Nrupathunga Road, Bengaluru- 560 001.</w:t>
            </w:r>
          </w:p>
          <w:p w14:paraId="36B34452" w14:textId="77777777" w:rsidR="00CF4DCB" w:rsidRPr="00E22205" w:rsidRDefault="00CF4DCB" w:rsidP="00876CF8">
            <w:pPr>
              <w:jc w:val="center"/>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Helpdesk No: 080-46010000, 080-68948777</w:t>
            </w:r>
          </w:p>
          <w:p w14:paraId="1650DF93" w14:textId="77777777" w:rsidR="00CF4DCB" w:rsidRPr="00E22205" w:rsidRDefault="00CF4DCB" w:rsidP="00876CF8">
            <w:pPr>
              <w:spacing w:line="360" w:lineRule="auto"/>
              <w:jc w:val="center"/>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 xml:space="preserve">E-Mail to </w:t>
            </w:r>
            <w:hyperlink r:id="rId8" w:history="1">
              <w:r w:rsidRPr="00E22205">
                <w:rPr>
                  <w:rFonts w:asciiTheme="minorHAnsi" w:eastAsia="Nirmala UI" w:hAnsiTheme="minorHAnsi" w:cstheme="minorHAnsi"/>
                  <w:color w:val="000000"/>
                  <w:sz w:val="24"/>
                  <w:szCs w:val="24"/>
                </w:rPr>
                <w:t>eprocurementhelpdesk@gmail.com</w:t>
              </w:r>
            </w:hyperlink>
          </w:p>
          <w:p w14:paraId="379DBF74" w14:textId="77777777" w:rsidR="00CF4DCB" w:rsidRPr="00E22205" w:rsidRDefault="00CF4DCB" w:rsidP="00876CF8">
            <w:pPr>
              <w:pStyle w:val="TableParagraph"/>
              <w:spacing w:before="5"/>
              <w:ind w:left="350"/>
              <w:jc w:val="center"/>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(Hereinafter referred to as “the  Service Provider”)</w:t>
            </w:r>
          </w:p>
        </w:tc>
      </w:tr>
      <w:tr w:rsidR="00CF4DCB" w:rsidRPr="00E22205" w14:paraId="424CE0AF" w14:textId="77777777" w:rsidTr="00876CF8">
        <w:trPr>
          <w:trHeight w:val="1416"/>
        </w:trPr>
        <w:tc>
          <w:tcPr>
            <w:tcW w:w="1890" w:type="dxa"/>
          </w:tcPr>
          <w:p w14:paraId="11836F3E" w14:textId="77777777" w:rsidR="00CF4DCB" w:rsidRPr="00E22205" w:rsidRDefault="00CF4DCB" w:rsidP="00876CF8">
            <w:pPr>
              <w:pBdr>
                <w:top w:val="nil"/>
                <w:left w:val="nil"/>
                <w:bottom w:val="nil"/>
                <w:right w:val="nil"/>
                <w:between w:val="nil"/>
              </w:pBdr>
              <w:jc w:val="center"/>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Annexures</w:t>
            </w:r>
          </w:p>
        </w:tc>
        <w:tc>
          <w:tcPr>
            <w:tcW w:w="6120" w:type="dxa"/>
          </w:tcPr>
          <w:p w14:paraId="7A4F4D40" w14:textId="77777777" w:rsidR="00CF4DCB" w:rsidRPr="00E22205" w:rsidRDefault="00CF4DCB" w:rsidP="00943666">
            <w:pPr>
              <w:numPr>
                <w:ilvl w:val="0"/>
                <w:numId w:val="12"/>
              </w:numPr>
              <w:pBdr>
                <w:top w:val="nil"/>
                <w:left w:val="nil"/>
                <w:bottom w:val="nil"/>
                <w:right w:val="nil"/>
                <w:between w:val="nil"/>
              </w:pBdr>
              <w:tabs>
                <w:tab w:val="left" w:pos="488"/>
              </w:tabs>
              <w:autoSpaceDE/>
              <w:autoSpaceDN/>
              <w:ind w:hanging="285"/>
              <w:jc w:val="both"/>
              <w:rPr>
                <w:rFonts w:asciiTheme="minorHAnsi" w:eastAsia="Nirmala UI" w:hAnsiTheme="minorHAnsi" w:cstheme="minorHAnsi"/>
                <w:color w:val="000000"/>
                <w:sz w:val="24"/>
                <w:szCs w:val="24"/>
              </w:rPr>
            </w:pPr>
            <w:r w:rsidRPr="00E22205">
              <w:rPr>
                <w:rFonts w:asciiTheme="minorHAnsi" w:eastAsia="Nirmala UI" w:hAnsiTheme="minorHAnsi" w:cstheme="minorHAnsi"/>
                <w:b/>
                <w:color w:val="000000"/>
                <w:sz w:val="24"/>
                <w:szCs w:val="24"/>
              </w:rPr>
              <w:t xml:space="preserve">Annexure 1 </w:t>
            </w:r>
            <w:r w:rsidRPr="00E22205">
              <w:rPr>
                <w:rFonts w:asciiTheme="minorHAnsi" w:eastAsia="Nirmala UI" w:hAnsiTheme="minorHAnsi" w:cstheme="minorHAnsi"/>
                <w:color w:val="000000"/>
                <w:sz w:val="24"/>
                <w:szCs w:val="24"/>
              </w:rPr>
              <w:t>– Bid Form</w:t>
            </w:r>
          </w:p>
          <w:p w14:paraId="4F538523" w14:textId="77777777" w:rsidR="00CF4DCB" w:rsidRPr="00E22205" w:rsidRDefault="00CF4DCB" w:rsidP="00943666">
            <w:pPr>
              <w:pBdr>
                <w:top w:val="nil"/>
                <w:left w:val="nil"/>
                <w:bottom w:val="nil"/>
                <w:right w:val="nil"/>
                <w:between w:val="nil"/>
              </w:pBdr>
              <w:tabs>
                <w:tab w:val="left" w:pos="488"/>
              </w:tabs>
              <w:spacing w:before="179" w:line="259" w:lineRule="auto"/>
              <w:ind w:left="488" w:right="187"/>
              <w:jc w:val="both"/>
              <w:rPr>
                <w:rFonts w:asciiTheme="minorHAnsi" w:eastAsia="Nirmala UI" w:hAnsiTheme="minorHAnsi" w:cstheme="minorHAnsi"/>
                <w:sz w:val="24"/>
                <w:szCs w:val="24"/>
              </w:rPr>
            </w:pPr>
            <w:r w:rsidRPr="00E22205">
              <w:rPr>
                <w:rFonts w:asciiTheme="minorHAnsi" w:eastAsia="Nirmala UI" w:hAnsiTheme="minorHAnsi" w:cstheme="minorHAnsi"/>
                <w:b/>
                <w:color w:val="000000"/>
                <w:sz w:val="24"/>
                <w:szCs w:val="24"/>
              </w:rPr>
              <w:t>Instruction</w:t>
            </w:r>
            <w:r w:rsidRPr="00E22205">
              <w:rPr>
                <w:rFonts w:asciiTheme="minorHAnsi" w:eastAsia="Nirmala UI" w:hAnsiTheme="minorHAnsi" w:cstheme="minorHAnsi"/>
                <w:color w:val="000000"/>
                <w:sz w:val="24"/>
                <w:szCs w:val="24"/>
              </w:rPr>
              <w:t xml:space="preserve">: </w:t>
            </w:r>
            <w:r w:rsidRPr="00E22205">
              <w:rPr>
                <w:rFonts w:asciiTheme="minorHAnsi" w:eastAsia="Nirmala UI" w:hAnsiTheme="minorHAnsi" w:cstheme="minorHAnsi"/>
                <w:sz w:val="24"/>
                <w:szCs w:val="24"/>
              </w:rPr>
              <w:t xml:space="preserve">This document is required to be duly filled in by the Bidder. No changes by bidder are permitted in the bid document. The Bidder will then be required to take a print out of the filled in form, sign the same and thereafter send it via mail to </w:t>
            </w:r>
            <w:hyperlink r:id="rId9" w:history="1">
              <w:r w:rsidRPr="00E22205">
                <w:rPr>
                  <w:rStyle w:val="Hyperlink"/>
                  <w:rFonts w:asciiTheme="minorHAnsi" w:eastAsia="Nirmala UI" w:hAnsiTheme="minorHAnsi" w:cstheme="minorHAnsi"/>
                  <w:sz w:val="24"/>
                  <w:szCs w:val="24"/>
                </w:rPr>
                <w:t>splocaeauction@gmail.com</w:t>
              </w:r>
            </w:hyperlink>
            <w:r w:rsidRPr="00E22205">
              <w:rPr>
                <w:rFonts w:asciiTheme="minorHAnsi" w:eastAsia="Nirmala UI" w:hAnsiTheme="minorHAnsi" w:cstheme="minorHAnsi"/>
                <w:sz w:val="24"/>
                <w:szCs w:val="24"/>
              </w:rPr>
              <w:t xml:space="preserve"> and upload the relevant documents in </w:t>
            </w:r>
            <w:r w:rsidRPr="00E22205">
              <w:rPr>
                <w:rFonts w:asciiTheme="minorHAnsi" w:eastAsia="Nirmala UI" w:hAnsiTheme="minorHAnsi" w:cstheme="minorHAnsi"/>
                <w:color w:val="000000"/>
                <w:sz w:val="24"/>
                <w:szCs w:val="24"/>
              </w:rPr>
              <w:t xml:space="preserve">Karnataka Public Procurement Portal </w:t>
            </w:r>
            <w:hyperlink r:id="rId10" w:history="1">
              <w:r w:rsidRPr="00E22205">
                <w:rPr>
                  <w:rStyle w:val="Hyperlink"/>
                  <w:rFonts w:asciiTheme="minorHAnsi" w:hAnsiTheme="minorHAnsi" w:cstheme="minorHAnsi"/>
                  <w:b/>
                  <w:spacing w:val="-1"/>
                  <w:sz w:val="24"/>
                  <w:szCs w:val="24"/>
                </w:rPr>
                <w:t>https://kppp.karnataka.gov.in</w:t>
              </w:r>
            </w:hyperlink>
            <w:r w:rsidRPr="00E22205">
              <w:rPr>
                <w:rFonts w:asciiTheme="minorHAnsi" w:eastAsia="Nirmala UI" w:hAnsiTheme="minorHAnsi" w:cstheme="minorHAnsi"/>
                <w:sz w:val="24"/>
                <w:szCs w:val="24"/>
              </w:rPr>
              <w:t xml:space="preserve"> along with the KYC documents.</w:t>
            </w:r>
          </w:p>
          <w:p w14:paraId="52277757" w14:textId="77777777" w:rsidR="00CF4DCB" w:rsidRPr="00E22205" w:rsidRDefault="00CF4DCB" w:rsidP="00943666">
            <w:pPr>
              <w:numPr>
                <w:ilvl w:val="0"/>
                <w:numId w:val="12"/>
              </w:numPr>
              <w:pBdr>
                <w:top w:val="nil"/>
                <w:left w:val="nil"/>
                <w:bottom w:val="nil"/>
                <w:right w:val="nil"/>
                <w:between w:val="nil"/>
              </w:pBdr>
              <w:tabs>
                <w:tab w:val="left" w:pos="488"/>
              </w:tabs>
              <w:autoSpaceDE/>
              <w:autoSpaceDN/>
              <w:spacing w:before="159"/>
              <w:ind w:hanging="285"/>
              <w:jc w:val="both"/>
              <w:rPr>
                <w:rFonts w:asciiTheme="minorHAnsi" w:eastAsia="Nirmala UI" w:hAnsiTheme="minorHAnsi" w:cstheme="minorHAnsi"/>
                <w:color w:val="000000"/>
                <w:sz w:val="24"/>
                <w:szCs w:val="24"/>
              </w:rPr>
            </w:pPr>
            <w:r w:rsidRPr="00E22205">
              <w:rPr>
                <w:rFonts w:asciiTheme="minorHAnsi" w:eastAsia="Nirmala UI" w:hAnsiTheme="minorHAnsi" w:cstheme="minorHAnsi"/>
                <w:b/>
                <w:color w:val="000000"/>
                <w:sz w:val="24"/>
                <w:szCs w:val="24"/>
              </w:rPr>
              <w:t xml:space="preserve">Annexure 2 </w:t>
            </w:r>
            <w:r w:rsidRPr="00E22205">
              <w:rPr>
                <w:rFonts w:asciiTheme="minorHAnsi" w:eastAsia="Nirmala UI" w:hAnsiTheme="minorHAnsi" w:cstheme="minorHAnsi"/>
                <w:color w:val="000000"/>
                <w:sz w:val="24"/>
                <w:szCs w:val="24"/>
              </w:rPr>
              <w:t>- Declaration by the Bidder</w:t>
            </w:r>
          </w:p>
          <w:p w14:paraId="4F1A2676" w14:textId="77777777" w:rsidR="00CF4DCB" w:rsidRPr="00E22205" w:rsidRDefault="00CF4DCB" w:rsidP="00943666">
            <w:pPr>
              <w:pBdr>
                <w:top w:val="nil"/>
                <w:left w:val="nil"/>
                <w:bottom w:val="nil"/>
                <w:right w:val="nil"/>
                <w:between w:val="nil"/>
              </w:pBdr>
              <w:tabs>
                <w:tab w:val="left" w:pos="488"/>
              </w:tabs>
              <w:spacing w:before="179" w:line="259" w:lineRule="auto"/>
              <w:ind w:left="488" w:right="187"/>
              <w:jc w:val="both"/>
              <w:rPr>
                <w:rFonts w:asciiTheme="minorHAnsi" w:eastAsia="Nirmala UI" w:hAnsiTheme="minorHAnsi" w:cstheme="minorHAnsi"/>
                <w:sz w:val="24"/>
                <w:szCs w:val="24"/>
              </w:rPr>
            </w:pPr>
            <w:r w:rsidRPr="00E22205">
              <w:rPr>
                <w:rFonts w:asciiTheme="minorHAnsi" w:eastAsia="Nirmala UI" w:hAnsiTheme="minorHAnsi" w:cstheme="minorHAnsi"/>
                <w:b/>
                <w:color w:val="000000"/>
                <w:sz w:val="24"/>
                <w:szCs w:val="24"/>
              </w:rPr>
              <w:t>Instruction</w:t>
            </w:r>
            <w:r w:rsidRPr="00E22205">
              <w:rPr>
                <w:rFonts w:asciiTheme="minorHAnsi" w:eastAsia="Nirmala UI" w:hAnsiTheme="minorHAnsi" w:cstheme="minorHAnsi"/>
                <w:color w:val="000000"/>
                <w:sz w:val="24"/>
                <w:szCs w:val="24"/>
              </w:rPr>
              <w:t xml:space="preserve">: </w:t>
            </w:r>
            <w:r w:rsidRPr="00E22205">
              <w:rPr>
                <w:rFonts w:asciiTheme="minorHAnsi" w:eastAsia="Nirmala UI" w:hAnsiTheme="minorHAnsi" w:cstheme="minorHAnsi"/>
                <w:sz w:val="24"/>
                <w:szCs w:val="24"/>
              </w:rPr>
              <w:t xml:space="preserve">This document is required to be duly filled in and signed by the Bidder. The Bidder will then be required to take a print out of the filled in form, sign the same and thereafter send it via mail to </w:t>
            </w:r>
            <w:hyperlink r:id="rId11" w:history="1">
              <w:r w:rsidRPr="00E22205">
                <w:rPr>
                  <w:rStyle w:val="Hyperlink"/>
                  <w:rFonts w:asciiTheme="minorHAnsi" w:eastAsia="Nirmala UI" w:hAnsiTheme="minorHAnsi" w:cstheme="minorHAnsi"/>
                  <w:sz w:val="24"/>
                  <w:szCs w:val="24"/>
                </w:rPr>
                <w:t>splocaeauction@gmail.com</w:t>
              </w:r>
            </w:hyperlink>
            <w:r w:rsidRPr="00E22205">
              <w:rPr>
                <w:rFonts w:asciiTheme="minorHAnsi" w:eastAsia="Nirmala UI" w:hAnsiTheme="minorHAnsi" w:cstheme="minorHAnsi"/>
                <w:sz w:val="24"/>
                <w:szCs w:val="24"/>
              </w:rPr>
              <w:t xml:space="preserve"> and upload the relevant documents in </w:t>
            </w:r>
            <w:r w:rsidRPr="00E22205">
              <w:rPr>
                <w:rFonts w:asciiTheme="minorHAnsi" w:eastAsia="Nirmala UI" w:hAnsiTheme="minorHAnsi" w:cstheme="minorHAnsi"/>
                <w:color w:val="000000"/>
                <w:sz w:val="24"/>
                <w:szCs w:val="24"/>
              </w:rPr>
              <w:t xml:space="preserve">Karnataka Public Procurement Portal </w:t>
            </w:r>
            <w:hyperlink r:id="rId12" w:history="1">
              <w:r w:rsidRPr="00E22205">
                <w:rPr>
                  <w:rStyle w:val="Hyperlink"/>
                  <w:rFonts w:asciiTheme="minorHAnsi" w:hAnsiTheme="minorHAnsi" w:cstheme="minorHAnsi"/>
                  <w:b/>
                  <w:spacing w:val="-1"/>
                  <w:sz w:val="24"/>
                  <w:szCs w:val="24"/>
                </w:rPr>
                <w:t>https://kppp.karnataka.gov.in</w:t>
              </w:r>
            </w:hyperlink>
            <w:r w:rsidRPr="00E22205">
              <w:rPr>
                <w:rFonts w:asciiTheme="minorHAnsi" w:hAnsiTheme="minorHAnsi" w:cstheme="minorHAnsi"/>
                <w:b/>
                <w:spacing w:val="-1"/>
                <w:sz w:val="24"/>
                <w:szCs w:val="24"/>
              </w:rPr>
              <w:t xml:space="preserve"> </w:t>
            </w:r>
            <w:r w:rsidRPr="00E22205">
              <w:rPr>
                <w:rFonts w:asciiTheme="minorHAnsi" w:eastAsia="Nirmala UI" w:hAnsiTheme="minorHAnsi" w:cstheme="minorHAnsi"/>
                <w:sz w:val="24"/>
                <w:szCs w:val="24"/>
              </w:rPr>
              <w:t>along with the KYC documents.</w:t>
            </w:r>
          </w:p>
          <w:p w14:paraId="55F95EA8" w14:textId="77777777" w:rsidR="00CF4DCB" w:rsidRPr="00E22205" w:rsidRDefault="00CF4DCB" w:rsidP="00876CF8">
            <w:pPr>
              <w:pStyle w:val="ListParagraph"/>
              <w:numPr>
                <w:ilvl w:val="0"/>
                <w:numId w:val="12"/>
              </w:numPr>
              <w:pBdr>
                <w:top w:val="nil"/>
                <w:left w:val="nil"/>
                <w:bottom w:val="nil"/>
                <w:right w:val="nil"/>
                <w:between w:val="nil"/>
              </w:pBdr>
              <w:tabs>
                <w:tab w:val="left" w:pos="488"/>
              </w:tabs>
              <w:spacing w:line="259" w:lineRule="auto"/>
              <w:ind w:right="332"/>
              <w:rPr>
                <w:rFonts w:asciiTheme="minorHAnsi" w:eastAsia="Nirmala UI" w:hAnsiTheme="minorHAnsi" w:cstheme="minorHAnsi"/>
                <w:color w:val="000000"/>
                <w:sz w:val="24"/>
                <w:szCs w:val="24"/>
              </w:rPr>
            </w:pPr>
            <w:r w:rsidRPr="00E22205">
              <w:rPr>
                <w:rFonts w:asciiTheme="minorHAnsi" w:eastAsia="Nirmala UI" w:hAnsiTheme="minorHAnsi" w:cstheme="minorHAnsi"/>
                <w:b/>
                <w:color w:val="000000"/>
                <w:sz w:val="24"/>
                <w:szCs w:val="24"/>
              </w:rPr>
              <w:lastRenderedPageBreak/>
              <w:t xml:space="preserve">Annexure 3 </w:t>
            </w:r>
            <w:r w:rsidRPr="00E22205">
              <w:rPr>
                <w:rFonts w:asciiTheme="minorHAnsi" w:eastAsia="Nirmala UI" w:hAnsiTheme="minorHAnsi" w:cstheme="minorHAnsi"/>
                <w:color w:val="000000"/>
                <w:sz w:val="24"/>
                <w:szCs w:val="24"/>
              </w:rPr>
              <w:t>- Technical Terms and Conditions of Auction Sale</w:t>
            </w:r>
          </w:p>
          <w:p w14:paraId="71450B19" w14:textId="77777777" w:rsidR="00202229" w:rsidRPr="00E22205" w:rsidRDefault="00202229" w:rsidP="00876CF8">
            <w:pPr>
              <w:pStyle w:val="ListParagraph"/>
              <w:numPr>
                <w:ilvl w:val="0"/>
                <w:numId w:val="12"/>
              </w:numPr>
              <w:pBdr>
                <w:top w:val="nil"/>
                <w:left w:val="nil"/>
                <w:bottom w:val="nil"/>
                <w:right w:val="nil"/>
                <w:between w:val="nil"/>
              </w:pBdr>
              <w:tabs>
                <w:tab w:val="left" w:pos="488"/>
              </w:tabs>
              <w:spacing w:line="259" w:lineRule="auto"/>
              <w:ind w:right="332"/>
              <w:rPr>
                <w:rFonts w:asciiTheme="minorHAnsi" w:eastAsia="Nirmala UI" w:hAnsiTheme="minorHAnsi" w:cstheme="minorHAnsi"/>
                <w:color w:val="000000"/>
                <w:sz w:val="24"/>
                <w:szCs w:val="24"/>
              </w:rPr>
            </w:pPr>
            <w:r w:rsidRPr="00E22205">
              <w:rPr>
                <w:rFonts w:asciiTheme="minorHAnsi" w:eastAsia="Nirmala UI" w:hAnsiTheme="minorHAnsi" w:cstheme="minorHAnsi"/>
                <w:b/>
                <w:color w:val="000000"/>
                <w:sz w:val="24"/>
                <w:szCs w:val="24"/>
              </w:rPr>
              <w:t>Annexure 4</w:t>
            </w:r>
            <w:r w:rsidRPr="00E22205">
              <w:rPr>
                <w:rFonts w:asciiTheme="minorHAnsi" w:eastAsia="Nirmala UI" w:hAnsiTheme="minorHAnsi" w:cstheme="minorHAnsi"/>
                <w:color w:val="000000"/>
                <w:sz w:val="24"/>
                <w:szCs w:val="24"/>
              </w:rPr>
              <w:t>- Identification Format</w:t>
            </w:r>
          </w:p>
          <w:p w14:paraId="39425F40" w14:textId="228E2FAD" w:rsidR="00DE6C74" w:rsidRPr="00E22205" w:rsidRDefault="00DE6C74" w:rsidP="00876CF8">
            <w:pPr>
              <w:pStyle w:val="ListParagraph"/>
              <w:numPr>
                <w:ilvl w:val="0"/>
                <w:numId w:val="12"/>
              </w:numPr>
              <w:pBdr>
                <w:top w:val="nil"/>
                <w:left w:val="nil"/>
                <w:bottom w:val="nil"/>
                <w:right w:val="nil"/>
                <w:between w:val="nil"/>
              </w:pBdr>
              <w:tabs>
                <w:tab w:val="left" w:pos="488"/>
              </w:tabs>
              <w:spacing w:line="259" w:lineRule="auto"/>
              <w:ind w:right="332"/>
              <w:rPr>
                <w:rFonts w:asciiTheme="minorHAnsi" w:eastAsia="Nirmala UI" w:hAnsiTheme="minorHAnsi" w:cstheme="minorHAnsi"/>
                <w:color w:val="000000"/>
                <w:sz w:val="24"/>
                <w:szCs w:val="24"/>
              </w:rPr>
            </w:pPr>
            <w:r w:rsidRPr="00E22205">
              <w:rPr>
                <w:rFonts w:asciiTheme="minorHAnsi" w:eastAsia="Nirmala UI" w:hAnsiTheme="minorHAnsi" w:cstheme="minorHAnsi"/>
                <w:b/>
                <w:color w:val="000000"/>
                <w:sz w:val="24"/>
                <w:szCs w:val="24"/>
              </w:rPr>
              <w:t>Annexure 5</w:t>
            </w:r>
            <w:r w:rsidRPr="00E22205">
              <w:rPr>
                <w:rFonts w:asciiTheme="minorHAnsi" w:eastAsia="Nirmala UI" w:hAnsiTheme="minorHAnsi" w:cstheme="minorHAnsi"/>
                <w:color w:val="000000"/>
                <w:sz w:val="24"/>
                <w:szCs w:val="24"/>
              </w:rPr>
              <w:t>- Pictures of the properties.</w:t>
            </w:r>
          </w:p>
        </w:tc>
      </w:tr>
      <w:tr w:rsidR="00CF4DCB" w:rsidRPr="00E22205" w14:paraId="2D1FD389" w14:textId="77777777" w:rsidTr="00876CF8">
        <w:trPr>
          <w:trHeight w:val="685"/>
        </w:trPr>
        <w:tc>
          <w:tcPr>
            <w:tcW w:w="1890" w:type="dxa"/>
          </w:tcPr>
          <w:p w14:paraId="1A546986" w14:textId="77777777" w:rsidR="00CF4DCB" w:rsidRPr="00E22205" w:rsidRDefault="00CF4DCB" w:rsidP="00876CF8">
            <w:pPr>
              <w:pBdr>
                <w:top w:val="nil"/>
                <w:left w:val="nil"/>
                <w:bottom w:val="nil"/>
                <w:right w:val="nil"/>
                <w:between w:val="nil"/>
              </w:pBdr>
              <w:ind w:left="1" w:right="88"/>
              <w:jc w:val="center"/>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lastRenderedPageBreak/>
              <w:t>Special Instructions</w:t>
            </w:r>
          </w:p>
        </w:tc>
        <w:tc>
          <w:tcPr>
            <w:tcW w:w="6120" w:type="dxa"/>
          </w:tcPr>
          <w:p w14:paraId="33610C40" w14:textId="77777777" w:rsidR="00CF4DCB" w:rsidRPr="00E22205" w:rsidRDefault="00CF4DCB" w:rsidP="00943666">
            <w:pPr>
              <w:pBdr>
                <w:top w:val="nil"/>
                <w:left w:val="nil"/>
                <w:bottom w:val="nil"/>
                <w:right w:val="nil"/>
                <w:between w:val="nil"/>
              </w:pBdr>
              <w:spacing w:line="259" w:lineRule="auto"/>
              <w:ind w:left="363" w:right="288"/>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 xml:space="preserve">Neither the </w:t>
            </w:r>
            <w:r w:rsidRPr="00E22205">
              <w:rPr>
                <w:rFonts w:asciiTheme="minorHAnsi" w:eastAsia="Nirmala UI" w:hAnsiTheme="minorHAnsi" w:cstheme="minorHAnsi"/>
                <w:sz w:val="24"/>
                <w:szCs w:val="24"/>
              </w:rPr>
              <w:t xml:space="preserve">Service Provider </w:t>
            </w:r>
            <w:r w:rsidRPr="00E22205">
              <w:rPr>
                <w:rFonts w:asciiTheme="minorHAnsi" w:eastAsia="Nirmala UI" w:hAnsiTheme="minorHAnsi" w:cstheme="minorHAnsi"/>
                <w:color w:val="000000"/>
                <w:sz w:val="24"/>
                <w:szCs w:val="24"/>
              </w:rPr>
              <w:t>nor the Seller will be responsible for any lapses /failure on the part of the Bidder.</w:t>
            </w:r>
          </w:p>
        </w:tc>
      </w:tr>
    </w:tbl>
    <w:p w14:paraId="3902F1E8" w14:textId="77777777" w:rsidR="00CF4DCB" w:rsidRPr="00E22205" w:rsidRDefault="00CF4DCB" w:rsidP="00CF4DCB">
      <w:pPr>
        <w:pBdr>
          <w:top w:val="nil"/>
          <w:left w:val="nil"/>
          <w:bottom w:val="nil"/>
          <w:right w:val="nil"/>
          <w:between w:val="nil"/>
        </w:pBdr>
        <w:spacing w:before="8"/>
        <w:rPr>
          <w:rFonts w:asciiTheme="minorHAnsi" w:eastAsia="Nirmala UI" w:hAnsiTheme="minorHAnsi" w:cstheme="minorHAnsi"/>
          <w:color w:val="000000"/>
          <w:sz w:val="24"/>
          <w:szCs w:val="24"/>
        </w:rPr>
      </w:pPr>
    </w:p>
    <w:p w14:paraId="41072188" w14:textId="77777777" w:rsidR="00CF4DCB" w:rsidRPr="00E22205" w:rsidRDefault="00CF4DCB" w:rsidP="00CF4DCB">
      <w:pPr>
        <w:numPr>
          <w:ilvl w:val="1"/>
          <w:numId w:val="13"/>
        </w:numPr>
        <w:pBdr>
          <w:top w:val="nil"/>
          <w:left w:val="nil"/>
          <w:bottom w:val="nil"/>
          <w:right w:val="nil"/>
          <w:between w:val="nil"/>
        </w:pBdr>
        <w:tabs>
          <w:tab w:val="left" w:pos="890"/>
        </w:tabs>
        <w:autoSpaceDE/>
        <w:autoSpaceDN/>
        <w:spacing w:before="91" w:line="259" w:lineRule="auto"/>
        <w:ind w:right="119"/>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In this Tender Document, capitalized terms shall, unless repugnant to the meaning or context thereof, have the meanings assigned to such terms in the body of the Tender Document or in the Annexures thereof. Any reference to this Tender Document shall mean this tender document including its Annexures, any addenda or amendments to this Tender Document and/ or any other document issued pursuant here to.</w:t>
      </w:r>
    </w:p>
    <w:p w14:paraId="499E267D" w14:textId="77777777" w:rsidR="00CF4DCB" w:rsidRPr="00E22205" w:rsidRDefault="00CF4DCB" w:rsidP="00CF4DCB">
      <w:pPr>
        <w:numPr>
          <w:ilvl w:val="1"/>
          <w:numId w:val="13"/>
        </w:numPr>
        <w:pBdr>
          <w:top w:val="nil"/>
          <w:left w:val="nil"/>
          <w:bottom w:val="nil"/>
          <w:right w:val="nil"/>
          <w:between w:val="nil"/>
        </w:pBdr>
        <w:tabs>
          <w:tab w:val="left" w:pos="890"/>
        </w:tabs>
        <w:autoSpaceDE/>
        <w:autoSpaceDN/>
        <w:spacing w:before="160" w:line="259" w:lineRule="auto"/>
        <w:ind w:right="121"/>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The Annexures to this Tender Document shall form an integral part of this Tender Document and this Tender Document shall always be read in conjunction with the Annexures thereto.</w:t>
      </w:r>
    </w:p>
    <w:p w14:paraId="53375935" w14:textId="77777777" w:rsidR="00CF4DCB" w:rsidRPr="00E22205" w:rsidRDefault="00CF4DCB" w:rsidP="00CF4DCB">
      <w:pPr>
        <w:numPr>
          <w:ilvl w:val="1"/>
          <w:numId w:val="13"/>
        </w:numPr>
        <w:pBdr>
          <w:top w:val="nil"/>
          <w:left w:val="nil"/>
          <w:bottom w:val="nil"/>
          <w:right w:val="nil"/>
          <w:between w:val="nil"/>
        </w:pBdr>
        <w:tabs>
          <w:tab w:val="left" w:pos="890"/>
        </w:tabs>
        <w:autoSpaceDE/>
        <w:autoSpaceDN/>
        <w:spacing w:before="159" w:line="259" w:lineRule="auto"/>
        <w:ind w:right="115"/>
        <w:jc w:val="both"/>
        <w:rPr>
          <w:rFonts w:asciiTheme="minorHAnsi" w:eastAsia="Nirmala UI" w:hAnsiTheme="minorHAnsi" w:cstheme="minorHAnsi"/>
          <w:sz w:val="24"/>
          <w:szCs w:val="24"/>
        </w:rPr>
      </w:pPr>
      <w:r w:rsidRPr="00E22205">
        <w:rPr>
          <w:rFonts w:asciiTheme="minorHAnsi" w:eastAsia="Nirmala UI" w:hAnsiTheme="minorHAnsi" w:cstheme="minorHAnsi"/>
          <w:color w:val="000000"/>
          <w:sz w:val="24"/>
          <w:szCs w:val="24"/>
        </w:rPr>
        <w:t>The term “</w:t>
      </w:r>
      <w:r w:rsidRPr="00E22205">
        <w:rPr>
          <w:rFonts w:asciiTheme="minorHAnsi" w:eastAsia="Nirmala UI" w:hAnsiTheme="minorHAnsi" w:cstheme="minorHAnsi"/>
          <w:b/>
          <w:color w:val="000000"/>
          <w:sz w:val="24"/>
          <w:szCs w:val="24"/>
        </w:rPr>
        <w:t>Bidder</w:t>
      </w:r>
      <w:r w:rsidRPr="00E22205">
        <w:rPr>
          <w:rFonts w:asciiTheme="minorHAnsi" w:eastAsia="Nirmala UI" w:hAnsiTheme="minorHAnsi" w:cstheme="minorHAnsi"/>
          <w:color w:val="000000"/>
          <w:sz w:val="24"/>
          <w:szCs w:val="24"/>
        </w:rPr>
        <w:t>” or “</w:t>
      </w:r>
      <w:r w:rsidRPr="00E22205">
        <w:rPr>
          <w:rFonts w:asciiTheme="minorHAnsi" w:eastAsia="Nirmala UI" w:hAnsiTheme="minorHAnsi" w:cstheme="minorHAnsi"/>
          <w:b/>
          <w:color w:val="000000"/>
          <w:sz w:val="24"/>
          <w:szCs w:val="24"/>
        </w:rPr>
        <w:t>intending bidder</w:t>
      </w:r>
      <w:r w:rsidRPr="00E22205">
        <w:rPr>
          <w:rFonts w:asciiTheme="minorHAnsi" w:eastAsia="Nirmala UI" w:hAnsiTheme="minorHAnsi" w:cstheme="minorHAnsi"/>
          <w:color w:val="000000"/>
          <w:sz w:val="24"/>
          <w:szCs w:val="24"/>
        </w:rPr>
        <w:t xml:space="preserve">” as used in this Tender Document shall mean any person who has successfully submitted an Earnest Money Deposit (EMD) in response to the Notice of Sale </w:t>
      </w:r>
      <w:r w:rsidRPr="00E22205">
        <w:rPr>
          <w:rFonts w:asciiTheme="minorHAnsi" w:eastAsia="Nirmala UI" w:hAnsiTheme="minorHAnsi" w:cstheme="minorHAnsi"/>
          <w:sz w:val="24"/>
          <w:szCs w:val="24"/>
        </w:rPr>
        <w:t xml:space="preserve">issued by </w:t>
      </w:r>
      <w:r w:rsidR="00D42F92" w:rsidRPr="00E22205">
        <w:rPr>
          <w:rFonts w:asciiTheme="minorHAnsi" w:eastAsia="Nirmala UI" w:hAnsiTheme="minorHAnsi" w:cstheme="minorHAnsi"/>
          <w:sz w:val="24"/>
          <w:szCs w:val="24"/>
        </w:rPr>
        <w:t xml:space="preserve">the Seller. </w:t>
      </w:r>
      <w:r w:rsidRPr="00E22205">
        <w:rPr>
          <w:rFonts w:asciiTheme="minorHAnsi" w:eastAsia="Nirmala UI" w:hAnsiTheme="minorHAnsi" w:cstheme="minorHAnsi"/>
          <w:sz w:val="24"/>
          <w:szCs w:val="24"/>
        </w:rPr>
        <w:t xml:space="preserve"> It is clarified that a Bidder may submit a bid under this Tender Document only with respect to the Property(ies) for which he has successfully submitted an EMD in response to the Notice of Sale.</w:t>
      </w:r>
    </w:p>
    <w:p w14:paraId="0D663141" w14:textId="77777777" w:rsidR="00CF4DCB" w:rsidRPr="00E22205" w:rsidRDefault="00CF4DCB" w:rsidP="00CF4DCB">
      <w:pPr>
        <w:numPr>
          <w:ilvl w:val="1"/>
          <w:numId w:val="13"/>
        </w:numPr>
        <w:pBdr>
          <w:top w:val="nil"/>
          <w:left w:val="nil"/>
          <w:bottom w:val="nil"/>
          <w:right w:val="nil"/>
          <w:between w:val="nil"/>
        </w:pBdr>
        <w:tabs>
          <w:tab w:val="left" w:pos="890"/>
        </w:tabs>
        <w:autoSpaceDE/>
        <w:autoSpaceDN/>
        <w:spacing w:before="159" w:line="259" w:lineRule="auto"/>
        <w:ind w:right="115"/>
        <w:jc w:val="both"/>
        <w:rPr>
          <w:rFonts w:asciiTheme="minorHAnsi" w:eastAsia="Nirmala UI" w:hAnsiTheme="minorHAnsi" w:cstheme="minorHAnsi"/>
          <w:sz w:val="24"/>
          <w:szCs w:val="24"/>
        </w:rPr>
      </w:pPr>
      <w:r w:rsidRPr="00E22205">
        <w:rPr>
          <w:rFonts w:asciiTheme="minorHAnsi" w:eastAsia="Nirmala UI" w:hAnsiTheme="minorHAnsi" w:cstheme="minorHAnsi"/>
          <w:sz w:val="24"/>
          <w:szCs w:val="24"/>
        </w:rPr>
        <w:t>The property documents, where available, relating to the Properties shall be published on the website</w:t>
      </w:r>
      <w:r w:rsidRPr="00E22205">
        <w:rPr>
          <w:rFonts w:asciiTheme="minorHAnsi" w:hAnsiTheme="minorHAnsi" w:cstheme="minorHAnsi"/>
          <w:sz w:val="24"/>
          <w:szCs w:val="24"/>
        </w:rPr>
        <w:t xml:space="preserve"> </w:t>
      </w:r>
      <w:r w:rsidRPr="00E22205">
        <w:rPr>
          <w:rFonts w:asciiTheme="minorHAnsi" w:eastAsia="Nirmala UI" w:hAnsiTheme="minorHAnsi" w:cstheme="minorHAnsi"/>
          <w:sz w:val="24"/>
          <w:szCs w:val="24"/>
        </w:rPr>
        <w:t xml:space="preserve">Karnataka Public Procurement Portal </w:t>
      </w:r>
      <w:hyperlink r:id="rId13" w:history="1">
        <w:r w:rsidRPr="00E22205">
          <w:rPr>
            <w:rStyle w:val="Hyperlink"/>
            <w:rFonts w:asciiTheme="minorHAnsi" w:hAnsiTheme="minorHAnsi" w:cstheme="minorHAnsi"/>
            <w:b/>
            <w:spacing w:val="-1"/>
            <w:sz w:val="24"/>
            <w:szCs w:val="24"/>
          </w:rPr>
          <w:t>https://kppp.karnataka.gov.in</w:t>
        </w:r>
      </w:hyperlink>
      <w:r w:rsidRPr="00E22205">
        <w:rPr>
          <w:rFonts w:asciiTheme="minorHAnsi" w:hAnsiTheme="minorHAnsi" w:cstheme="minorHAnsi"/>
          <w:b/>
          <w:spacing w:val="-1"/>
          <w:sz w:val="24"/>
          <w:szCs w:val="24"/>
        </w:rPr>
        <w:t xml:space="preserve"> </w:t>
      </w:r>
    </w:p>
    <w:p w14:paraId="247C4CC7" w14:textId="77777777" w:rsidR="00CF4DCB" w:rsidRPr="00E22205" w:rsidRDefault="00CF4DCB" w:rsidP="00CF4DCB">
      <w:pPr>
        <w:numPr>
          <w:ilvl w:val="0"/>
          <w:numId w:val="13"/>
        </w:numPr>
        <w:pBdr>
          <w:top w:val="nil"/>
          <w:left w:val="nil"/>
          <w:bottom w:val="nil"/>
          <w:right w:val="nil"/>
          <w:between w:val="nil"/>
        </w:pBdr>
        <w:tabs>
          <w:tab w:val="left" w:pos="892"/>
          <w:tab w:val="left" w:pos="989"/>
          <w:tab w:val="left" w:pos="990"/>
        </w:tabs>
        <w:autoSpaceDE/>
        <w:autoSpaceDN/>
        <w:spacing w:before="63"/>
        <w:ind w:left="990"/>
        <w:rPr>
          <w:rFonts w:asciiTheme="minorHAnsi" w:eastAsia="Nirmala UI" w:hAnsiTheme="minorHAnsi" w:cstheme="minorHAnsi"/>
          <w:b/>
          <w:sz w:val="24"/>
          <w:szCs w:val="24"/>
        </w:rPr>
      </w:pPr>
      <w:r w:rsidRPr="00E22205">
        <w:rPr>
          <w:rFonts w:asciiTheme="minorHAnsi" w:eastAsia="Nirmala UI" w:hAnsiTheme="minorHAnsi" w:cstheme="minorHAnsi"/>
          <w:b/>
          <w:sz w:val="24"/>
          <w:szCs w:val="24"/>
        </w:rPr>
        <w:t>TERMS AND CONDITIONS OF THE AUCTION</w:t>
      </w:r>
    </w:p>
    <w:p w14:paraId="4F9A30AE" w14:textId="3129C68B" w:rsidR="00CF4DCB" w:rsidRPr="00E22205" w:rsidRDefault="00CF4DCB" w:rsidP="00CF4DCB">
      <w:pPr>
        <w:pBdr>
          <w:top w:val="nil"/>
          <w:left w:val="nil"/>
          <w:bottom w:val="nil"/>
          <w:right w:val="nil"/>
          <w:between w:val="nil"/>
        </w:pBdr>
        <w:spacing w:before="179" w:line="259" w:lineRule="auto"/>
        <w:ind w:left="990" w:right="610"/>
        <w:jc w:val="both"/>
        <w:rPr>
          <w:rFonts w:asciiTheme="minorHAnsi" w:eastAsia="Nirmala UI" w:hAnsiTheme="minorHAnsi" w:cstheme="minorHAnsi"/>
          <w:color w:val="000000"/>
          <w:sz w:val="24"/>
          <w:szCs w:val="24"/>
        </w:rPr>
      </w:pPr>
      <w:r w:rsidRPr="00E22205">
        <w:rPr>
          <w:rFonts w:asciiTheme="minorHAnsi" w:eastAsia="Nirmala UI" w:hAnsiTheme="minorHAnsi" w:cstheme="minorHAnsi"/>
          <w:sz w:val="24"/>
          <w:szCs w:val="24"/>
        </w:rPr>
        <w:t xml:space="preserve">The sale of the Properties mentioned in this Tender Document and the Notice of Sale dated </w:t>
      </w:r>
      <w:r w:rsidR="00943666" w:rsidRPr="00E22205">
        <w:rPr>
          <w:rFonts w:asciiTheme="minorHAnsi" w:eastAsia="Nirmala UI" w:hAnsiTheme="minorHAnsi" w:cstheme="minorHAnsi"/>
          <w:sz w:val="24"/>
          <w:szCs w:val="24"/>
        </w:rPr>
        <w:t>16</w:t>
      </w:r>
      <w:r w:rsidR="00943666" w:rsidRPr="00E22205">
        <w:rPr>
          <w:rFonts w:asciiTheme="minorHAnsi" w:eastAsia="Nirmala UI" w:hAnsiTheme="minorHAnsi" w:cstheme="minorHAnsi"/>
          <w:sz w:val="24"/>
          <w:szCs w:val="24"/>
          <w:vertAlign w:val="superscript"/>
        </w:rPr>
        <w:t>th</w:t>
      </w:r>
      <w:r w:rsidR="00E54EB5" w:rsidRPr="00E22205">
        <w:rPr>
          <w:rFonts w:asciiTheme="minorHAnsi" w:eastAsia="Nirmala UI" w:hAnsiTheme="minorHAnsi" w:cstheme="minorHAnsi"/>
          <w:sz w:val="24"/>
          <w:szCs w:val="24"/>
        </w:rPr>
        <w:t xml:space="preserve"> </w:t>
      </w:r>
      <w:r w:rsidR="00251262" w:rsidRPr="00E22205">
        <w:rPr>
          <w:rFonts w:asciiTheme="minorHAnsi" w:eastAsia="Nirmala UI" w:hAnsiTheme="minorHAnsi" w:cstheme="minorHAnsi"/>
          <w:sz w:val="24"/>
          <w:szCs w:val="24"/>
        </w:rPr>
        <w:t xml:space="preserve">of </w:t>
      </w:r>
      <w:r w:rsidR="00E54EB5" w:rsidRPr="00E22205">
        <w:rPr>
          <w:rFonts w:asciiTheme="minorHAnsi" w:eastAsia="Nirmala UI" w:hAnsiTheme="minorHAnsi" w:cstheme="minorHAnsi"/>
          <w:sz w:val="24"/>
          <w:szCs w:val="24"/>
        </w:rPr>
        <w:t>March</w:t>
      </w:r>
      <w:r w:rsidR="00251262" w:rsidRPr="00E22205">
        <w:rPr>
          <w:rFonts w:asciiTheme="minorHAnsi" w:eastAsia="Nirmala UI" w:hAnsiTheme="minorHAnsi" w:cstheme="minorHAnsi"/>
          <w:sz w:val="24"/>
          <w:szCs w:val="24"/>
        </w:rPr>
        <w:t xml:space="preserve"> 202</w:t>
      </w:r>
      <w:r w:rsidR="00DE6C74" w:rsidRPr="00E22205">
        <w:rPr>
          <w:rFonts w:asciiTheme="minorHAnsi" w:eastAsia="Nirmala UI" w:hAnsiTheme="minorHAnsi" w:cstheme="minorHAnsi"/>
          <w:sz w:val="24"/>
          <w:szCs w:val="24"/>
        </w:rPr>
        <w:t>6</w:t>
      </w:r>
      <w:r w:rsidR="00251262" w:rsidRPr="00E22205">
        <w:rPr>
          <w:rFonts w:asciiTheme="minorHAnsi" w:eastAsia="Nirmala UI" w:hAnsiTheme="minorHAnsi" w:cstheme="minorHAnsi"/>
          <w:sz w:val="24"/>
          <w:szCs w:val="24"/>
        </w:rPr>
        <w:t xml:space="preserve"> </w:t>
      </w:r>
      <w:r w:rsidRPr="00E22205">
        <w:rPr>
          <w:rFonts w:asciiTheme="minorHAnsi" w:eastAsia="Nirmala UI" w:hAnsiTheme="minorHAnsi" w:cstheme="minorHAnsi"/>
          <w:sz w:val="24"/>
          <w:szCs w:val="24"/>
        </w:rPr>
        <w:t>(“</w:t>
      </w:r>
      <w:r w:rsidRPr="00E22205">
        <w:rPr>
          <w:rFonts w:asciiTheme="minorHAnsi" w:eastAsia="Nirmala UI" w:hAnsiTheme="minorHAnsi" w:cstheme="minorHAnsi"/>
          <w:b/>
          <w:color w:val="000000"/>
          <w:sz w:val="24"/>
          <w:szCs w:val="24"/>
        </w:rPr>
        <w:t>Notice of Sale</w:t>
      </w:r>
      <w:r w:rsidRPr="00E22205">
        <w:rPr>
          <w:rFonts w:asciiTheme="minorHAnsi" w:eastAsia="Nirmala UI" w:hAnsiTheme="minorHAnsi" w:cstheme="minorHAnsi"/>
          <w:color w:val="000000"/>
          <w:sz w:val="24"/>
          <w:szCs w:val="24"/>
        </w:rPr>
        <w:t xml:space="preserve">”) published by the Seller shall be subject to the following conditions and the conditions set out in </w:t>
      </w:r>
      <w:r w:rsidRPr="00E22205">
        <w:rPr>
          <w:rFonts w:asciiTheme="minorHAnsi" w:eastAsia="Nirmala UI" w:hAnsiTheme="minorHAnsi" w:cstheme="minorHAnsi"/>
          <w:b/>
          <w:i/>
          <w:color w:val="000000"/>
          <w:sz w:val="24"/>
          <w:szCs w:val="24"/>
        </w:rPr>
        <w:t>Annexure 3</w:t>
      </w:r>
      <w:r w:rsidRPr="00E22205">
        <w:rPr>
          <w:rFonts w:asciiTheme="minorHAnsi" w:eastAsia="Nirmala UI" w:hAnsiTheme="minorHAnsi" w:cstheme="minorHAnsi"/>
          <w:color w:val="000000"/>
          <w:sz w:val="24"/>
          <w:szCs w:val="24"/>
        </w:rPr>
        <w:t>:</w:t>
      </w:r>
    </w:p>
    <w:p w14:paraId="694A5A80" w14:textId="77777777" w:rsidR="00CF4DCB" w:rsidRPr="00E22205" w:rsidRDefault="00CF4DCB" w:rsidP="00CF4DCB">
      <w:pPr>
        <w:pStyle w:val="Heading2"/>
        <w:numPr>
          <w:ilvl w:val="1"/>
          <w:numId w:val="13"/>
        </w:numPr>
        <w:tabs>
          <w:tab w:val="left" w:pos="989"/>
          <w:tab w:val="left" w:pos="990"/>
        </w:tabs>
        <w:spacing w:before="160"/>
        <w:ind w:left="990"/>
        <w:rPr>
          <w:rFonts w:asciiTheme="minorHAnsi" w:eastAsia="Nirmala UI" w:hAnsiTheme="minorHAnsi" w:cstheme="minorHAnsi"/>
          <w:sz w:val="24"/>
          <w:szCs w:val="24"/>
        </w:rPr>
      </w:pPr>
      <w:r w:rsidRPr="00E22205">
        <w:rPr>
          <w:rFonts w:asciiTheme="minorHAnsi" w:eastAsia="Nirmala UI" w:hAnsiTheme="minorHAnsi" w:cstheme="minorHAnsi"/>
          <w:sz w:val="24"/>
          <w:szCs w:val="24"/>
        </w:rPr>
        <w:t>Nature and Object of the Auction</w:t>
      </w:r>
    </w:p>
    <w:p w14:paraId="647ED1CA" w14:textId="77777777" w:rsidR="00CF4DCB" w:rsidRPr="00E22205" w:rsidRDefault="00CF4DCB" w:rsidP="00CF4DCB">
      <w:pPr>
        <w:numPr>
          <w:ilvl w:val="2"/>
          <w:numId w:val="13"/>
        </w:numPr>
        <w:pBdr>
          <w:top w:val="nil"/>
          <w:left w:val="nil"/>
          <w:bottom w:val="nil"/>
          <w:right w:val="nil"/>
          <w:between w:val="nil"/>
        </w:pBdr>
        <w:tabs>
          <w:tab w:val="left" w:pos="1556"/>
        </w:tabs>
        <w:autoSpaceDE/>
        <w:autoSpaceDN/>
        <w:ind w:right="467"/>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The auction sale is with the object of facilitating a free, fair and transparent sale of the Properties and for achieving best-possible price discovery.</w:t>
      </w:r>
    </w:p>
    <w:p w14:paraId="704324CC" w14:textId="77777777" w:rsidR="00CF4DCB" w:rsidRPr="00E22205" w:rsidRDefault="00CF4DCB" w:rsidP="00CF4DCB">
      <w:pPr>
        <w:numPr>
          <w:ilvl w:val="2"/>
          <w:numId w:val="13"/>
        </w:numPr>
        <w:pBdr>
          <w:top w:val="nil"/>
          <w:left w:val="nil"/>
          <w:bottom w:val="nil"/>
          <w:right w:val="nil"/>
          <w:between w:val="nil"/>
        </w:pBdr>
        <w:tabs>
          <w:tab w:val="left" w:pos="1556"/>
        </w:tabs>
        <w:autoSpaceDE/>
        <w:autoSpaceDN/>
        <w:spacing w:before="159" w:line="259" w:lineRule="auto"/>
        <w:ind w:right="461"/>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The sale of the Properties will be conducted in terms of and in compliance with the Order of the KPID Court and the Subsequent Orders.</w:t>
      </w:r>
    </w:p>
    <w:p w14:paraId="5AE78DF5" w14:textId="77777777" w:rsidR="00CF4DCB" w:rsidRPr="00E22205" w:rsidRDefault="00CF4DCB" w:rsidP="00CF4DCB">
      <w:pPr>
        <w:numPr>
          <w:ilvl w:val="2"/>
          <w:numId w:val="13"/>
        </w:numPr>
        <w:pBdr>
          <w:top w:val="nil"/>
          <w:left w:val="nil"/>
          <w:bottom w:val="nil"/>
          <w:right w:val="nil"/>
          <w:between w:val="nil"/>
        </w:pBdr>
        <w:tabs>
          <w:tab w:val="left" w:pos="1556"/>
        </w:tabs>
        <w:autoSpaceDE/>
        <w:autoSpaceDN/>
        <w:spacing w:before="160" w:line="259" w:lineRule="auto"/>
        <w:ind w:right="452"/>
        <w:jc w:val="both"/>
        <w:rPr>
          <w:rFonts w:asciiTheme="minorHAnsi" w:eastAsia="Nirmala UI" w:hAnsiTheme="minorHAnsi" w:cstheme="minorHAnsi"/>
          <w:b/>
          <w:color w:val="000000"/>
          <w:sz w:val="24"/>
          <w:szCs w:val="24"/>
        </w:rPr>
      </w:pPr>
      <w:r w:rsidRPr="00E22205">
        <w:rPr>
          <w:rFonts w:asciiTheme="minorHAnsi" w:eastAsia="Nirmala UI" w:hAnsiTheme="minorHAnsi" w:cstheme="minorHAnsi"/>
          <w:color w:val="000000"/>
          <w:sz w:val="24"/>
          <w:szCs w:val="24"/>
        </w:rPr>
        <w:t xml:space="preserve">All terms and conditions of sale of the Properties shall be governed by the Notice of sale and in accordance with applicable provisions of law. </w:t>
      </w:r>
      <w:r w:rsidRPr="00E22205">
        <w:rPr>
          <w:rFonts w:asciiTheme="minorHAnsi" w:eastAsia="Nirmala UI" w:hAnsiTheme="minorHAnsi" w:cstheme="minorHAnsi"/>
          <w:b/>
          <w:color w:val="000000"/>
          <w:sz w:val="24"/>
          <w:szCs w:val="24"/>
          <w:u w:val="single"/>
        </w:rPr>
        <w:lastRenderedPageBreak/>
        <w:t>Bidders are not permitted to unilaterally</w:t>
      </w:r>
      <w:r w:rsidRPr="00E22205">
        <w:rPr>
          <w:rFonts w:asciiTheme="minorHAnsi" w:eastAsia="Nirmala UI" w:hAnsiTheme="minorHAnsi" w:cstheme="minorHAnsi"/>
          <w:b/>
          <w:color w:val="000000"/>
          <w:sz w:val="24"/>
          <w:szCs w:val="24"/>
        </w:rPr>
        <w:t xml:space="preserve"> </w:t>
      </w:r>
      <w:r w:rsidRPr="00E22205">
        <w:rPr>
          <w:rFonts w:asciiTheme="minorHAnsi" w:eastAsia="Nirmala UI" w:hAnsiTheme="minorHAnsi" w:cstheme="minorHAnsi"/>
          <w:b/>
          <w:color w:val="000000"/>
          <w:sz w:val="24"/>
          <w:szCs w:val="24"/>
          <w:u w:val="single"/>
        </w:rPr>
        <w:t>modify, add or delete any clause in the bid document.</w:t>
      </w:r>
    </w:p>
    <w:p w14:paraId="003DE6EB" w14:textId="77777777" w:rsidR="00CF4DCB" w:rsidRPr="00E22205" w:rsidRDefault="00CF4DCB" w:rsidP="00CF4DCB">
      <w:pPr>
        <w:pStyle w:val="Heading2"/>
        <w:numPr>
          <w:ilvl w:val="1"/>
          <w:numId w:val="13"/>
        </w:numPr>
        <w:tabs>
          <w:tab w:val="left" w:pos="989"/>
          <w:tab w:val="left" w:pos="990"/>
        </w:tabs>
        <w:spacing w:before="160"/>
        <w:ind w:left="990"/>
        <w:rPr>
          <w:rFonts w:asciiTheme="minorHAnsi" w:eastAsia="Nirmala UI" w:hAnsiTheme="minorHAnsi" w:cstheme="minorHAnsi"/>
          <w:sz w:val="24"/>
          <w:szCs w:val="24"/>
        </w:rPr>
      </w:pPr>
      <w:r w:rsidRPr="00E22205">
        <w:rPr>
          <w:rFonts w:asciiTheme="minorHAnsi" w:eastAsia="Nirmala UI" w:hAnsiTheme="minorHAnsi" w:cstheme="minorHAnsi"/>
          <w:sz w:val="24"/>
          <w:szCs w:val="24"/>
        </w:rPr>
        <w:t>Caution to the Bidders</w:t>
      </w:r>
    </w:p>
    <w:p w14:paraId="61D082F6" w14:textId="77777777" w:rsidR="00CF4DCB" w:rsidRPr="00E22205" w:rsidRDefault="00CF4DCB" w:rsidP="00B04FD8">
      <w:pPr>
        <w:numPr>
          <w:ilvl w:val="2"/>
          <w:numId w:val="13"/>
        </w:numPr>
        <w:pBdr>
          <w:top w:val="nil"/>
          <w:left w:val="nil"/>
          <w:bottom w:val="nil"/>
          <w:right w:val="nil"/>
          <w:between w:val="nil"/>
        </w:pBdr>
        <w:tabs>
          <w:tab w:val="left" w:pos="1555"/>
          <w:tab w:val="left" w:pos="1556"/>
        </w:tabs>
        <w:autoSpaceDE/>
        <w:autoSpaceDN/>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The Properties are being sold on an “as is where is and whatever there is” basis.</w:t>
      </w:r>
    </w:p>
    <w:p w14:paraId="173CFD0D" w14:textId="77777777" w:rsidR="00CF4DCB" w:rsidRPr="00E22205" w:rsidRDefault="00CF4DCB" w:rsidP="00B04FD8">
      <w:pPr>
        <w:numPr>
          <w:ilvl w:val="2"/>
          <w:numId w:val="13"/>
        </w:numPr>
        <w:pBdr>
          <w:top w:val="nil"/>
          <w:left w:val="nil"/>
          <w:bottom w:val="nil"/>
          <w:right w:val="nil"/>
          <w:between w:val="nil"/>
        </w:pBdr>
        <w:tabs>
          <w:tab w:val="left" w:pos="1556"/>
        </w:tabs>
        <w:autoSpaceDE/>
        <w:autoSpaceDN/>
        <w:spacing w:line="259" w:lineRule="auto"/>
        <w:ind w:right="30"/>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Bidders are advised to go through all the terms and conditions of sale given in this Tender Document and also in the Notice of Sale before participating in the auction.</w:t>
      </w:r>
    </w:p>
    <w:p w14:paraId="19C489E2" w14:textId="0D9493E5" w:rsidR="00CF4DCB" w:rsidRPr="00E22205" w:rsidRDefault="00CF4DCB" w:rsidP="00CF4DCB">
      <w:pPr>
        <w:numPr>
          <w:ilvl w:val="2"/>
          <w:numId w:val="13"/>
        </w:numPr>
        <w:pBdr>
          <w:top w:val="nil"/>
          <w:left w:val="nil"/>
          <w:bottom w:val="nil"/>
          <w:right w:val="nil"/>
          <w:between w:val="nil"/>
        </w:pBdr>
        <w:tabs>
          <w:tab w:val="left" w:pos="1556"/>
        </w:tabs>
        <w:autoSpaceDE/>
        <w:autoSpaceDN/>
        <w:spacing w:before="159" w:line="259" w:lineRule="auto"/>
        <w:ind w:right="30"/>
        <w:jc w:val="both"/>
        <w:rPr>
          <w:rFonts w:asciiTheme="minorHAnsi" w:eastAsia="Nirmala UI" w:hAnsiTheme="minorHAnsi" w:cstheme="minorHAnsi"/>
          <w:color w:val="000000"/>
          <w:sz w:val="24"/>
          <w:szCs w:val="24"/>
        </w:rPr>
      </w:pPr>
      <w:r w:rsidRPr="00E22205">
        <w:rPr>
          <w:rFonts w:asciiTheme="minorHAnsi" w:eastAsia="Nirmala UI" w:hAnsiTheme="minorHAnsi" w:cstheme="minorHAnsi"/>
          <w:color w:val="000000"/>
          <w:sz w:val="24"/>
          <w:szCs w:val="24"/>
        </w:rPr>
        <w:t xml:space="preserve">The auction shall entitle the Successful Bidder to all the rights of the incumbent holder in respect of the Properties. </w:t>
      </w:r>
      <w:r w:rsidRPr="00E22205">
        <w:rPr>
          <w:rFonts w:asciiTheme="minorHAnsi" w:eastAsia="Nirmala UI" w:hAnsiTheme="minorHAnsi" w:cstheme="minorHAnsi"/>
          <w:b/>
          <w:color w:val="000000"/>
          <w:sz w:val="24"/>
          <w:szCs w:val="24"/>
        </w:rPr>
        <w:t xml:space="preserve">The Properties will be sold along with all claims, liabilities and/ or encumbrances relating thereto, if any, whether known or unknown to the Seller. </w:t>
      </w:r>
      <w:r w:rsidR="00943666" w:rsidRPr="00E22205">
        <w:rPr>
          <w:rFonts w:asciiTheme="minorHAnsi" w:eastAsia="Nirmala UI" w:hAnsiTheme="minorHAnsi" w:cstheme="minorHAnsi"/>
          <w:color w:val="000000"/>
          <w:sz w:val="24"/>
          <w:szCs w:val="24"/>
        </w:rPr>
        <w:t xml:space="preserve">The details of the </w:t>
      </w:r>
      <w:r w:rsidRPr="00E22205">
        <w:rPr>
          <w:rFonts w:asciiTheme="minorHAnsi" w:eastAsia="Nirmala UI" w:hAnsiTheme="minorHAnsi" w:cstheme="minorHAnsi"/>
          <w:color w:val="000000"/>
          <w:sz w:val="24"/>
          <w:szCs w:val="24"/>
        </w:rPr>
        <w:t xml:space="preserve">movable Properties will be attached separately as stated in the Notice of Sale and under this Tender Document are as per the details available with the Seller and neither the Seller nor the </w:t>
      </w:r>
      <w:r w:rsidRPr="00E22205">
        <w:rPr>
          <w:rFonts w:asciiTheme="minorHAnsi" w:eastAsia="Nirmala UI" w:hAnsiTheme="minorHAnsi" w:cstheme="minorHAnsi"/>
          <w:sz w:val="24"/>
          <w:szCs w:val="24"/>
        </w:rPr>
        <w:t xml:space="preserve">Service provider </w:t>
      </w:r>
      <w:r w:rsidRPr="00E22205">
        <w:rPr>
          <w:rFonts w:asciiTheme="minorHAnsi" w:eastAsia="Nirmala UI" w:hAnsiTheme="minorHAnsi" w:cstheme="minorHAnsi"/>
          <w:color w:val="000000"/>
          <w:sz w:val="24"/>
          <w:szCs w:val="24"/>
        </w:rPr>
        <w:t>shall, in any way, be responsible for any variation in the extent of the Properties due to any reason.</w:t>
      </w:r>
    </w:p>
    <w:p w14:paraId="23EA5262" w14:textId="77777777" w:rsidR="00CF4DCB" w:rsidRPr="00E22205" w:rsidRDefault="00CF4DCB" w:rsidP="00CF4DCB">
      <w:pPr>
        <w:numPr>
          <w:ilvl w:val="2"/>
          <w:numId w:val="13"/>
        </w:numPr>
        <w:pBdr>
          <w:top w:val="nil"/>
          <w:left w:val="nil"/>
          <w:bottom w:val="nil"/>
          <w:right w:val="nil"/>
          <w:between w:val="nil"/>
        </w:pBdr>
        <w:tabs>
          <w:tab w:val="left" w:pos="1556"/>
        </w:tabs>
        <w:autoSpaceDE/>
        <w:autoSpaceDN/>
        <w:spacing w:before="160" w:line="259" w:lineRule="auto"/>
        <w:ind w:right="30"/>
        <w:jc w:val="both"/>
        <w:rPr>
          <w:rFonts w:asciiTheme="minorHAnsi" w:eastAsia="Nirmala UI" w:hAnsiTheme="minorHAnsi" w:cstheme="minorHAnsi"/>
          <w:sz w:val="24"/>
          <w:szCs w:val="24"/>
        </w:rPr>
      </w:pPr>
      <w:r w:rsidRPr="00E22205">
        <w:rPr>
          <w:rFonts w:asciiTheme="minorHAnsi" w:eastAsia="Nirmala UI" w:hAnsiTheme="minorHAnsi" w:cstheme="minorHAnsi"/>
          <w:color w:val="000000"/>
          <w:sz w:val="24"/>
          <w:szCs w:val="24"/>
        </w:rPr>
        <w:t xml:space="preserve">The intending bidders should make their own independent enquiries regarding the properties put on auction, prior to submitting their bid. The auction advertisement does not constitute and will not be deemed to constitute any commitment or any representation of Seller/the </w:t>
      </w:r>
      <w:r w:rsidRPr="00E22205">
        <w:rPr>
          <w:rFonts w:asciiTheme="minorHAnsi" w:eastAsia="Nirmala UI" w:hAnsiTheme="minorHAnsi" w:cstheme="minorHAnsi"/>
          <w:sz w:val="24"/>
          <w:szCs w:val="24"/>
        </w:rPr>
        <w:t>Service provider. The properties are being sold with all the existing and future encumbrances, whether known or unknown to Seller/the Service provider. Seller/the Service provider shall not be responsible in any way for any third party claims/rights/dues, etc.</w:t>
      </w:r>
    </w:p>
    <w:p w14:paraId="6F6744AD" w14:textId="77777777" w:rsidR="00D96600" w:rsidRPr="00E22205" w:rsidRDefault="00D96600" w:rsidP="00FD1844">
      <w:pPr>
        <w:numPr>
          <w:ilvl w:val="2"/>
          <w:numId w:val="13"/>
        </w:numPr>
        <w:pBdr>
          <w:top w:val="nil"/>
          <w:left w:val="nil"/>
          <w:bottom w:val="nil"/>
          <w:right w:val="nil"/>
          <w:between w:val="nil"/>
        </w:pBdr>
        <w:tabs>
          <w:tab w:val="left" w:pos="1556"/>
        </w:tabs>
        <w:autoSpaceDE/>
        <w:autoSpaceDN/>
        <w:spacing w:before="160" w:line="259" w:lineRule="auto"/>
        <w:ind w:right="30"/>
        <w:jc w:val="both"/>
        <w:rPr>
          <w:rStyle w:val="Hyperlink"/>
          <w:rFonts w:asciiTheme="minorHAnsi" w:eastAsia="Nirmala UI" w:hAnsiTheme="minorHAnsi" w:cstheme="minorHAnsi"/>
          <w:color w:val="auto"/>
          <w:sz w:val="24"/>
          <w:szCs w:val="24"/>
          <w:u w:val="none"/>
        </w:rPr>
      </w:pPr>
      <w:r w:rsidRPr="00E22205">
        <w:rPr>
          <w:rFonts w:asciiTheme="minorHAnsi" w:eastAsia="Nirmala UI" w:hAnsiTheme="minorHAnsi" w:cstheme="minorHAnsi"/>
          <w:sz w:val="24"/>
          <w:szCs w:val="24"/>
        </w:rPr>
        <w:t>All interested bidders are advised to download the E-Auction user Manual available on the</w:t>
      </w:r>
      <w:r w:rsidR="00FD1844" w:rsidRPr="00E22205">
        <w:rPr>
          <w:rFonts w:asciiTheme="minorHAnsi" w:eastAsia="Nirmala UI" w:hAnsiTheme="minorHAnsi" w:cstheme="minorHAnsi"/>
          <w:sz w:val="24"/>
          <w:szCs w:val="24"/>
        </w:rPr>
        <w:t xml:space="preserve"> </w:t>
      </w:r>
      <w:hyperlink r:id="rId14" w:history="1">
        <w:r w:rsidR="00FD1844" w:rsidRPr="00E22205">
          <w:rPr>
            <w:rStyle w:val="Hyperlink"/>
            <w:rFonts w:asciiTheme="minorHAnsi" w:hAnsiTheme="minorHAnsi" w:cstheme="minorHAnsi"/>
            <w:sz w:val="24"/>
            <w:szCs w:val="24"/>
          </w:rPr>
          <w:t>https://kppp.karnataka.gov.in</w:t>
        </w:r>
      </w:hyperlink>
      <w:r w:rsidR="00FD1844" w:rsidRPr="00E22205">
        <w:rPr>
          <w:rStyle w:val="Hyperlink"/>
          <w:rFonts w:asciiTheme="minorHAnsi" w:hAnsiTheme="minorHAnsi" w:cstheme="minorHAnsi"/>
          <w:bCs/>
          <w:color w:val="auto"/>
          <w:spacing w:val="-1"/>
          <w:sz w:val="24"/>
          <w:szCs w:val="24"/>
          <w:u w:val="none"/>
        </w:rPr>
        <w:t xml:space="preserve"> and familiarize themselves with the procedure.</w:t>
      </w:r>
    </w:p>
    <w:p w14:paraId="67C2A133" w14:textId="77777777" w:rsidR="00FD1844" w:rsidRPr="00E22205" w:rsidRDefault="00FD1844" w:rsidP="00B04FD8">
      <w:pPr>
        <w:numPr>
          <w:ilvl w:val="2"/>
          <w:numId w:val="13"/>
        </w:numPr>
        <w:pBdr>
          <w:top w:val="nil"/>
          <w:left w:val="nil"/>
          <w:bottom w:val="nil"/>
          <w:right w:val="nil"/>
          <w:between w:val="nil"/>
        </w:pBdr>
        <w:tabs>
          <w:tab w:val="left" w:pos="1556"/>
        </w:tabs>
        <w:autoSpaceDE/>
        <w:autoSpaceDN/>
        <w:spacing w:line="259" w:lineRule="auto"/>
        <w:ind w:right="30"/>
        <w:jc w:val="both"/>
        <w:rPr>
          <w:rStyle w:val="Hyperlink"/>
          <w:rFonts w:asciiTheme="minorHAnsi" w:eastAsia="Nirmala UI" w:hAnsiTheme="minorHAnsi" w:cstheme="minorHAnsi"/>
          <w:color w:val="auto"/>
          <w:sz w:val="24"/>
          <w:szCs w:val="24"/>
          <w:u w:val="none"/>
        </w:rPr>
      </w:pPr>
      <w:r w:rsidRPr="00E22205">
        <w:rPr>
          <w:rStyle w:val="Hyperlink"/>
          <w:rFonts w:asciiTheme="minorHAnsi" w:hAnsiTheme="minorHAnsi" w:cstheme="minorHAnsi"/>
          <w:bCs/>
          <w:color w:val="auto"/>
          <w:spacing w:val="-1"/>
          <w:sz w:val="24"/>
          <w:szCs w:val="24"/>
          <w:u w:val="none"/>
        </w:rPr>
        <w:t>The interested bidders may also like to familiarize themselves with the E Auction and Sale procedure Flow Chart available on the SPLOCA website:</w:t>
      </w:r>
    </w:p>
    <w:p w14:paraId="30AF0136" w14:textId="77777777" w:rsidR="00FD1844" w:rsidRPr="00E22205" w:rsidRDefault="00312082" w:rsidP="00B04FD8">
      <w:pPr>
        <w:pBdr>
          <w:top w:val="nil"/>
          <w:left w:val="nil"/>
          <w:bottom w:val="nil"/>
          <w:right w:val="nil"/>
          <w:between w:val="nil"/>
        </w:pBdr>
        <w:tabs>
          <w:tab w:val="left" w:pos="1556"/>
        </w:tabs>
        <w:autoSpaceDE/>
        <w:autoSpaceDN/>
        <w:spacing w:line="259" w:lineRule="auto"/>
        <w:ind w:left="1556" w:right="30"/>
        <w:jc w:val="both"/>
        <w:rPr>
          <w:rFonts w:asciiTheme="minorHAnsi" w:eastAsia="Nirmala UI" w:hAnsiTheme="minorHAnsi" w:cstheme="minorHAnsi"/>
          <w:sz w:val="24"/>
          <w:szCs w:val="24"/>
        </w:rPr>
      </w:pPr>
      <w:hyperlink r:id="rId15" w:history="1">
        <w:r w:rsidR="00FD1844" w:rsidRPr="00E22205">
          <w:rPr>
            <w:rStyle w:val="Hyperlink"/>
            <w:rFonts w:asciiTheme="minorHAnsi" w:eastAsia="Nirmala UI" w:hAnsiTheme="minorHAnsi" w:cstheme="minorHAnsi"/>
            <w:sz w:val="24"/>
            <w:szCs w:val="24"/>
          </w:rPr>
          <w:t>https://sploca.karnataka.gov.in/wp-content/uploads/</w:t>
        </w:r>
      </w:hyperlink>
    </w:p>
    <w:p w14:paraId="44CE4CBC" w14:textId="77777777" w:rsidR="00CF4DCB" w:rsidRPr="00E22205" w:rsidRDefault="00CF4DCB" w:rsidP="00CF4DCB">
      <w:pPr>
        <w:pStyle w:val="Heading2"/>
        <w:numPr>
          <w:ilvl w:val="1"/>
          <w:numId w:val="13"/>
        </w:numPr>
        <w:tabs>
          <w:tab w:val="left" w:pos="989"/>
          <w:tab w:val="left" w:pos="990"/>
        </w:tabs>
        <w:spacing w:before="158"/>
        <w:ind w:left="990"/>
        <w:rPr>
          <w:rFonts w:asciiTheme="minorHAnsi" w:eastAsia="Nirmala UI" w:hAnsiTheme="minorHAnsi" w:cstheme="minorHAnsi"/>
          <w:sz w:val="24"/>
          <w:szCs w:val="24"/>
        </w:rPr>
      </w:pPr>
      <w:r w:rsidRPr="00E22205">
        <w:rPr>
          <w:rFonts w:asciiTheme="minorHAnsi" w:eastAsia="Nirmala UI" w:hAnsiTheme="minorHAnsi" w:cstheme="minorHAnsi"/>
          <w:sz w:val="24"/>
          <w:szCs w:val="24"/>
        </w:rPr>
        <w:t>Inspection of the Properties</w:t>
      </w:r>
    </w:p>
    <w:p w14:paraId="15B40441" w14:textId="77777777" w:rsidR="00CF4DCB" w:rsidRPr="00E22205" w:rsidRDefault="00CF4DCB" w:rsidP="00CF4DCB">
      <w:pPr>
        <w:numPr>
          <w:ilvl w:val="0"/>
          <w:numId w:val="11"/>
        </w:numPr>
        <w:pBdr>
          <w:top w:val="nil"/>
          <w:left w:val="nil"/>
          <w:bottom w:val="nil"/>
          <w:right w:val="nil"/>
          <w:between w:val="nil"/>
        </w:pBdr>
        <w:tabs>
          <w:tab w:val="left" w:pos="1555"/>
          <w:tab w:val="left" w:pos="1556"/>
        </w:tabs>
        <w:autoSpaceDE/>
        <w:autoSpaceDN/>
        <w:spacing w:before="148" w:line="216" w:lineRule="auto"/>
        <w:ind w:right="30"/>
        <w:jc w:val="both"/>
        <w:rPr>
          <w:rStyle w:val="Hyperlink"/>
          <w:rFonts w:asciiTheme="minorHAnsi" w:hAnsiTheme="minorHAnsi" w:cstheme="minorHAnsi"/>
          <w:bCs/>
          <w:color w:val="auto"/>
          <w:spacing w:val="-1"/>
          <w:sz w:val="24"/>
          <w:szCs w:val="24"/>
          <w:u w:val="none"/>
        </w:rPr>
      </w:pPr>
      <w:r w:rsidRPr="00E22205">
        <w:rPr>
          <w:rStyle w:val="Hyperlink"/>
          <w:rFonts w:asciiTheme="minorHAnsi" w:hAnsiTheme="minorHAnsi" w:cstheme="minorHAnsi"/>
          <w:bCs/>
          <w:color w:val="auto"/>
          <w:spacing w:val="-1"/>
          <w:sz w:val="24"/>
          <w:szCs w:val="24"/>
          <w:u w:val="none"/>
        </w:rPr>
        <w:t>The prospective buyers who intend to inspect the properties are permitted to do so only after submission of EMD amount by them.</w:t>
      </w:r>
    </w:p>
    <w:p w14:paraId="77118F83" w14:textId="1AB054BA" w:rsidR="002405A5" w:rsidRPr="00E22205" w:rsidRDefault="002405A5" w:rsidP="002405A5">
      <w:pPr>
        <w:numPr>
          <w:ilvl w:val="0"/>
          <w:numId w:val="11"/>
        </w:numPr>
        <w:pBdr>
          <w:top w:val="nil"/>
          <w:left w:val="nil"/>
          <w:bottom w:val="nil"/>
          <w:right w:val="nil"/>
          <w:between w:val="nil"/>
        </w:pBdr>
        <w:tabs>
          <w:tab w:val="left" w:pos="1555"/>
          <w:tab w:val="left" w:pos="1556"/>
        </w:tabs>
        <w:autoSpaceDE/>
        <w:autoSpaceDN/>
        <w:spacing w:before="148" w:line="276" w:lineRule="auto"/>
        <w:ind w:right="30"/>
        <w:jc w:val="both"/>
        <w:rPr>
          <w:rStyle w:val="Hyperlink"/>
          <w:rFonts w:asciiTheme="minorHAnsi" w:hAnsiTheme="minorHAnsi" w:cstheme="minorHAnsi"/>
          <w:bCs/>
          <w:color w:val="auto"/>
          <w:spacing w:val="-1"/>
          <w:sz w:val="24"/>
          <w:szCs w:val="24"/>
          <w:u w:val="none"/>
        </w:rPr>
      </w:pPr>
      <w:r w:rsidRPr="00E22205">
        <w:rPr>
          <w:rStyle w:val="Hyperlink"/>
          <w:rFonts w:asciiTheme="minorHAnsi" w:hAnsiTheme="minorHAnsi" w:cstheme="minorHAnsi"/>
          <w:bCs/>
          <w:color w:val="auto"/>
          <w:spacing w:val="-1"/>
          <w:sz w:val="24"/>
          <w:szCs w:val="24"/>
          <w:u w:val="none"/>
        </w:rPr>
        <w:t xml:space="preserve">It shall be the responsibility of the bidder to inspect the items fixed on </w:t>
      </w:r>
      <w:r w:rsidR="00585063">
        <w:rPr>
          <w:rStyle w:val="Hyperlink"/>
          <w:rFonts w:asciiTheme="minorHAnsi" w:hAnsiTheme="minorHAnsi" w:cstheme="minorHAnsi"/>
          <w:bCs/>
          <w:color w:val="auto"/>
          <w:spacing w:val="-1"/>
          <w:sz w:val="24"/>
          <w:szCs w:val="24"/>
          <w:u w:val="none"/>
        </w:rPr>
        <w:t>07</w:t>
      </w:r>
      <w:r w:rsidR="00585063" w:rsidRPr="00585063">
        <w:rPr>
          <w:rStyle w:val="Hyperlink"/>
          <w:rFonts w:asciiTheme="minorHAnsi" w:hAnsiTheme="minorHAnsi" w:cstheme="minorHAnsi"/>
          <w:bCs/>
          <w:color w:val="auto"/>
          <w:spacing w:val="-1"/>
          <w:sz w:val="24"/>
          <w:szCs w:val="24"/>
          <w:u w:val="none"/>
          <w:vertAlign w:val="superscript"/>
        </w:rPr>
        <w:t>th</w:t>
      </w:r>
      <w:r w:rsidR="00585063">
        <w:rPr>
          <w:rStyle w:val="Hyperlink"/>
          <w:rFonts w:asciiTheme="minorHAnsi" w:hAnsiTheme="minorHAnsi" w:cstheme="minorHAnsi"/>
          <w:bCs/>
          <w:color w:val="auto"/>
          <w:spacing w:val="-1"/>
          <w:sz w:val="24"/>
          <w:szCs w:val="24"/>
          <w:u w:val="none"/>
        </w:rPr>
        <w:t xml:space="preserve"> </w:t>
      </w:r>
      <w:r w:rsidRPr="004123B6">
        <w:rPr>
          <w:rStyle w:val="Hyperlink"/>
          <w:rFonts w:asciiTheme="minorHAnsi" w:hAnsiTheme="minorHAnsi" w:cstheme="minorHAnsi"/>
          <w:bCs/>
          <w:color w:val="auto"/>
          <w:spacing w:val="-1"/>
          <w:sz w:val="24"/>
          <w:szCs w:val="24"/>
          <w:u w:val="none"/>
        </w:rPr>
        <w:t>of April 202</w:t>
      </w:r>
      <w:r w:rsidR="003F7503" w:rsidRPr="004123B6">
        <w:rPr>
          <w:rStyle w:val="Hyperlink"/>
          <w:rFonts w:asciiTheme="minorHAnsi" w:hAnsiTheme="minorHAnsi" w:cstheme="minorHAnsi"/>
          <w:bCs/>
          <w:color w:val="auto"/>
          <w:spacing w:val="-1"/>
          <w:sz w:val="24"/>
          <w:szCs w:val="24"/>
          <w:u w:val="none"/>
        </w:rPr>
        <w:t>6</w:t>
      </w:r>
      <w:r w:rsidRPr="004123B6">
        <w:rPr>
          <w:rStyle w:val="Hyperlink"/>
          <w:rFonts w:asciiTheme="minorHAnsi" w:hAnsiTheme="minorHAnsi" w:cstheme="minorHAnsi"/>
          <w:bCs/>
          <w:color w:val="auto"/>
          <w:spacing w:val="-1"/>
          <w:sz w:val="24"/>
          <w:szCs w:val="24"/>
          <w:u w:val="none"/>
        </w:rPr>
        <w:t>, from 11 am to 1 pm at O/o SPLOCA,</w:t>
      </w:r>
      <w:r w:rsidRPr="00E22205">
        <w:rPr>
          <w:rStyle w:val="Hyperlink"/>
          <w:rFonts w:asciiTheme="minorHAnsi" w:hAnsiTheme="minorHAnsi" w:cstheme="minorHAnsi"/>
          <w:bCs/>
          <w:color w:val="auto"/>
          <w:spacing w:val="-1"/>
          <w:sz w:val="24"/>
          <w:szCs w:val="24"/>
          <w:u w:val="none"/>
        </w:rPr>
        <w:t xml:space="preserve"> 3rd floor, Podium Block, Visveswariah Tower, Bengaluru. It shall be the responsibility of the bidders to inspect the items to satisfy quality, material type, price, etc. and maximum two persons for each of the bidders shall be permitted and satisfy themselves about the material/quality/price before submitting the bid in the auction.</w:t>
      </w:r>
    </w:p>
    <w:p w14:paraId="3613F739" w14:textId="77777777" w:rsidR="00CF4DCB" w:rsidRPr="00E22205" w:rsidRDefault="00CF4DCB" w:rsidP="002405A5">
      <w:pPr>
        <w:numPr>
          <w:ilvl w:val="0"/>
          <w:numId w:val="11"/>
        </w:numPr>
        <w:pBdr>
          <w:top w:val="nil"/>
          <w:left w:val="nil"/>
          <w:bottom w:val="nil"/>
          <w:right w:val="nil"/>
          <w:between w:val="nil"/>
        </w:pBdr>
        <w:tabs>
          <w:tab w:val="left" w:pos="1555"/>
          <w:tab w:val="left" w:pos="1556"/>
        </w:tabs>
        <w:autoSpaceDE/>
        <w:autoSpaceDN/>
        <w:spacing w:before="116" w:line="276" w:lineRule="auto"/>
        <w:ind w:right="30"/>
        <w:jc w:val="both"/>
        <w:rPr>
          <w:rStyle w:val="Hyperlink"/>
          <w:rFonts w:asciiTheme="minorHAnsi" w:hAnsiTheme="minorHAnsi" w:cstheme="minorHAnsi"/>
          <w:bCs/>
          <w:color w:val="auto"/>
          <w:spacing w:val="-1"/>
          <w:sz w:val="24"/>
          <w:szCs w:val="24"/>
          <w:u w:val="none"/>
        </w:rPr>
      </w:pPr>
      <w:r w:rsidRPr="00E22205">
        <w:rPr>
          <w:rStyle w:val="Hyperlink"/>
          <w:rFonts w:asciiTheme="minorHAnsi" w:hAnsiTheme="minorHAnsi" w:cstheme="minorHAnsi"/>
          <w:bCs/>
          <w:color w:val="auto"/>
          <w:spacing w:val="-1"/>
          <w:sz w:val="24"/>
          <w:szCs w:val="24"/>
          <w:u w:val="none"/>
        </w:rPr>
        <w:t xml:space="preserve">The Service provider / the Seller shall not be responsible for rendering any </w:t>
      </w:r>
      <w:r w:rsidRPr="00E22205">
        <w:rPr>
          <w:rStyle w:val="Hyperlink"/>
          <w:rFonts w:asciiTheme="minorHAnsi" w:hAnsiTheme="minorHAnsi" w:cstheme="minorHAnsi"/>
          <w:bCs/>
          <w:color w:val="auto"/>
          <w:spacing w:val="-1"/>
          <w:sz w:val="24"/>
          <w:szCs w:val="24"/>
          <w:u w:val="none"/>
        </w:rPr>
        <w:lastRenderedPageBreak/>
        <w:t>assistance to the Bidder in connection with its independent inspection of the Properties.</w:t>
      </w:r>
    </w:p>
    <w:p w14:paraId="370015BB" w14:textId="77777777" w:rsidR="00CF4DCB" w:rsidRPr="00E22205" w:rsidRDefault="00CF4DCB" w:rsidP="00CF4DCB">
      <w:pPr>
        <w:numPr>
          <w:ilvl w:val="0"/>
          <w:numId w:val="11"/>
        </w:numPr>
        <w:pBdr>
          <w:top w:val="nil"/>
          <w:left w:val="nil"/>
          <w:bottom w:val="nil"/>
          <w:right w:val="nil"/>
          <w:between w:val="nil"/>
        </w:pBdr>
        <w:tabs>
          <w:tab w:val="left" w:pos="1555"/>
          <w:tab w:val="left" w:pos="1556"/>
        </w:tabs>
        <w:autoSpaceDE/>
        <w:autoSpaceDN/>
        <w:spacing w:before="146"/>
        <w:rPr>
          <w:rStyle w:val="Hyperlink"/>
          <w:rFonts w:asciiTheme="minorHAnsi" w:hAnsiTheme="minorHAnsi" w:cstheme="minorHAnsi"/>
          <w:bCs/>
          <w:color w:val="auto"/>
          <w:spacing w:val="-1"/>
          <w:sz w:val="24"/>
          <w:szCs w:val="24"/>
          <w:u w:val="none"/>
        </w:rPr>
      </w:pPr>
      <w:r w:rsidRPr="00E22205">
        <w:rPr>
          <w:rStyle w:val="Hyperlink"/>
          <w:rFonts w:asciiTheme="minorHAnsi" w:hAnsiTheme="minorHAnsi" w:cstheme="minorHAnsi"/>
          <w:bCs/>
          <w:color w:val="auto"/>
          <w:spacing w:val="-1"/>
          <w:sz w:val="24"/>
          <w:szCs w:val="24"/>
          <w:u w:val="none"/>
        </w:rPr>
        <w:t>Bidders are bound by the principle of Caveat Emptor (buyer beware).</w:t>
      </w:r>
    </w:p>
    <w:p w14:paraId="194E807A" w14:textId="77777777" w:rsidR="00CF4DCB" w:rsidRPr="00E22205" w:rsidRDefault="00CF4DCB" w:rsidP="00CF4DCB">
      <w:pPr>
        <w:rPr>
          <w:rFonts w:asciiTheme="minorHAnsi" w:eastAsia="Nirmala UI" w:hAnsiTheme="minorHAnsi" w:cstheme="minorHAnsi"/>
          <w:sz w:val="24"/>
          <w:szCs w:val="24"/>
        </w:rPr>
      </w:pPr>
    </w:p>
    <w:p w14:paraId="73A37E1E" w14:textId="77777777" w:rsidR="00CF4DCB" w:rsidRPr="00E22205" w:rsidRDefault="00CF4DCB" w:rsidP="00CF4DCB">
      <w:pPr>
        <w:pStyle w:val="Heading2"/>
        <w:numPr>
          <w:ilvl w:val="1"/>
          <w:numId w:val="13"/>
        </w:numPr>
        <w:tabs>
          <w:tab w:val="left" w:pos="989"/>
          <w:tab w:val="left" w:pos="990"/>
        </w:tabs>
        <w:spacing w:before="63"/>
        <w:ind w:left="990"/>
        <w:rPr>
          <w:rFonts w:asciiTheme="minorHAnsi" w:eastAsia="Nirmala UI" w:hAnsiTheme="minorHAnsi" w:cstheme="minorHAnsi"/>
          <w:sz w:val="24"/>
          <w:szCs w:val="24"/>
        </w:rPr>
      </w:pPr>
      <w:r w:rsidRPr="00E22205">
        <w:rPr>
          <w:rFonts w:asciiTheme="minorHAnsi" w:eastAsia="Nirmala UI" w:hAnsiTheme="minorHAnsi" w:cstheme="minorHAnsi"/>
          <w:sz w:val="24"/>
          <w:szCs w:val="24"/>
        </w:rPr>
        <w:t>Auction Process -</w:t>
      </w:r>
    </w:p>
    <w:p w14:paraId="622A2EC5" w14:textId="77777777" w:rsidR="00CF4DCB" w:rsidRPr="00E22205" w:rsidRDefault="00CF4DCB" w:rsidP="00CF4DCB">
      <w:pPr>
        <w:pBdr>
          <w:top w:val="nil"/>
          <w:left w:val="nil"/>
          <w:bottom w:val="nil"/>
          <w:right w:val="nil"/>
          <w:between w:val="nil"/>
        </w:pBdr>
        <w:spacing w:before="179"/>
        <w:ind w:left="991"/>
        <w:rPr>
          <w:rStyle w:val="Hyperlink"/>
          <w:rFonts w:asciiTheme="minorHAnsi" w:hAnsiTheme="minorHAnsi" w:cstheme="minorHAnsi"/>
          <w:bCs/>
          <w:color w:val="auto"/>
          <w:spacing w:val="-1"/>
          <w:sz w:val="24"/>
          <w:szCs w:val="24"/>
          <w:u w:val="none"/>
        </w:rPr>
      </w:pPr>
      <w:r w:rsidRPr="00E22205">
        <w:rPr>
          <w:rStyle w:val="Hyperlink"/>
          <w:rFonts w:asciiTheme="minorHAnsi" w:hAnsiTheme="minorHAnsi" w:cstheme="minorHAnsi"/>
          <w:bCs/>
          <w:color w:val="auto"/>
          <w:spacing w:val="-1"/>
          <w:sz w:val="24"/>
          <w:szCs w:val="24"/>
          <w:u w:val="none"/>
        </w:rPr>
        <w:t>The Auction shall be conducted in the following steps.</w:t>
      </w:r>
    </w:p>
    <w:p w14:paraId="07512EBC" w14:textId="77777777" w:rsidR="00CF4DCB" w:rsidRDefault="00CF4DCB" w:rsidP="00CF4DCB">
      <w:pPr>
        <w:pStyle w:val="Heading2"/>
        <w:numPr>
          <w:ilvl w:val="0"/>
          <w:numId w:val="10"/>
        </w:numPr>
        <w:tabs>
          <w:tab w:val="left" w:pos="1142"/>
        </w:tabs>
        <w:spacing w:before="181"/>
        <w:ind w:hanging="361"/>
        <w:jc w:val="both"/>
        <w:rPr>
          <w:rFonts w:ascii="Nirmala UI" w:eastAsia="Nirmala UI" w:hAnsi="Nirmala UI" w:cs="Nirmala UI"/>
        </w:rPr>
      </w:pPr>
      <w:r>
        <w:rPr>
          <w:rFonts w:ascii="Nirmala UI" w:eastAsia="Nirmala UI" w:hAnsi="Nirmala UI" w:cs="Nirmala UI"/>
        </w:rPr>
        <w:t>EMD Submission:</w:t>
      </w:r>
    </w:p>
    <w:p w14:paraId="507A9CBE" w14:textId="77777777" w:rsidR="00CF4DCB" w:rsidRPr="002405A5" w:rsidRDefault="00CF4DCB" w:rsidP="00CF4DCB">
      <w:pPr>
        <w:numPr>
          <w:ilvl w:val="1"/>
          <w:numId w:val="10"/>
        </w:numPr>
        <w:pBdr>
          <w:top w:val="nil"/>
          <w:left w:val="nil"/>
          <w:bottom w:val="nil"/>
          <w:right w:val="nil"/>
          <w:between w:val="nil"/>
        </w:pBdr>
        <w:tabs>
          <w:tab w:val="left" w:pos="1862"/>
        </w:tabs>
        <w:autoSpaceDE/>
        <w:autoSpaceDN/>
        <w:spacing w:before="20" w:line="259" w:lineRule="auto"/>
        <w:ind w:right="454"/>
        <w:jc w:val="both"/>
        <w:rPr>
          <w:rStyle w:val="Hyperlink"/>
          <w:rFonts w:asciiTheme="minorHAnsi" w:hAnsiTheme="minorHAnsi" w:cstheme="minorHAnsi"/>
          <w:bCs/>
          <w:color w:val="auto"/>
          <w:spacing w:val="-1"/>
          <w:sz w:val="24"/>
          <w:szCs w:val="24"/>
          <w:u w:val="none"/>
        </w:rPr>
      </w:pPr>
      <w:r w:rsidRPr="002405A5">
        <w:rPr>
          <w:rStyle w:val="Hyperlink"/>
          <w:rFonts w:asciiTheme="minorHAnsi" w:hAnsiTheme="minorHAnsi" w:cstheme="minorHAnsi"/>
          <w:bCs/>
          <w:color w:val="auto"/>
          <w:spacing w:val="-1"/>
          <w:sz w:val="24"/>
          <w:szCs w:val="24"/>
          <w:u w:val="none"/>
        </w:rPr>
        <w:t>Prospective buyers are requested to Deposit the EMD to the account details mentioned in Section 2.4.1 so as to be able to participate in the Online E-auction.</w:t>
      </w:r>
    </w:p>
    <w:p w14:paraId="0ADBF294" w14:textId="77777777" w:rsidR="00CF4DCB" w:rsidRPr="00095AEB" w:rsidRDefault="00CF4DCB" w:rsidP="00CF4DCB">
      <w:pPr>
        <w:pBdr>
          <w:top w:val="nil"/>
          <w:left w:val="nil"/>
          <w:bottom w:val="nil"/>
          <w:right w:val="nil"/>
          <w:between w:val="nil"/>
        </w:pBdr>
        <w:tabs>
          <w:tab w:val="left" w:pos="1862"/>
        </w:tabs>
        <w:spacing w:before="20" w:line="259" w:lineRule="auto"/>
        <w:ind w:left="1862" w:right="454"/>
        <w:jc w:val="both"/>
        <w:rPr>
          <w:rFonts w:ascii="Nirmala UI" w:eastAsia="Nirmala UI" w:hAnsi="Nirmala UI" w:cs="Nirmala UI"/>
          <w:color w:val="000000"/>
          <w:sz w:val="6"/>
          <w:szCs w:val="6"/>
        </w:rPr>
      </w:pPr>
    </w:p>
    <w:p w14:paraId="32F5CB2B" w14:textId="77777777" w:rsidR="00CF4DCB" w:rsidRDefault="00CF4DCB" w:rsidP="00CF4DCB">
      <w:pPr>
        <w:pStyle w:val="Heading2"/>
        <w:numPr>
          <w:ilvl w:val="0"/>
          <w:numId w:val="10"/>
        </w:numPr>
        <w:tabs>
          <w:tab w:val="left" w:pos="1142"/>
        </w:tabs>
        <w:spacing w:line="252" w:lineRule="auto"/>
        <w:ind w:hanging="361"/>
        <w:jc w:val="both"/>
        <w:rPr>
          <w:rFonts w:ascii="Nirmala UI" w:eastAsia="Nirmala UI" w:hAnsi="Nirmala UI" w:cs="Nirmala UI"/>
        </w:rPr>
      </w:pPr>
      <w:r>
        <w:rPr>
          <w:rFonts w:ascii="Nirmala UI" w:eastAsia="Nirmala UI" w:hAnsi="Nirmala UI" w:cs="Nirmala UI"/>
        </w:rPr>
        <w:t>Bidding Process</w:t>
      </w:r>
    </w:p>
    <w:p w14:paraId="1A7FFB54" w14:textId="77777777" w:rsidR="00CF4DCB" w:rsidRPr="006A562E" w:rsidRDefault="00CF4DCB" w:rsidP="00CF4DCB">
      <w:pPr>
        <w:pStyle w:val="ListParagraph"/>
        <w:numPr>
          <w:ilvl w:val="2"/>
          <w:numId w:val="14"/>
        </w:numPr>
        <w:tabs>
          <w:tab w:val="left" w:pos="893"/>
        </w:tabs>
        <w:autoSpaceDE w:val="0"/>
        <w:autoSpaceDN w:val="0"/>
        <w:spacing w:before="35" w:line="273" w:lineRule="auto"/>
        <w:ind w:right="534"/>
        <w:rPr>
          <w:rStyle w:val="Hyperlink"/>
          <w:rFonts w:asciiTheme="minorHAnsi" w:hAnsiTheme="minorHAnsi" w:cstheme="minorHAnsi"/>
          <w:bCs/>
          <w:color w:val="auto"/>
          <w:spacing w:val="-1"/>
          <w:sz w:val="24"/>
          <w:szCs w:val="24"/>
          <w:u w:val="none"/>
        </w:rPr>
      </w:pPr>
      <w:r w:rsidRPr="006A562E">
        <w:rPr>
          <w:rStyle w:val="Hyperlink"/>
          <w:rFonts w:asciiTheme="minorHAnsi" w:hAnsiTheme="minorHAnsi" w:cstheme="minorHAnsi"/>
          <w:bCs/>
          <w:color w:val="auto"/>
          <w:spacing w:val="-1"/>
          <w:sz w:val="24"/>
          <w:szCs w:val="24"/>
          <w:u w:val="none"/>
          <w:lang w:eastAsia="en-US"/>
        </w:rPr>
        <w:t xml:space="preserve"> </w:t>
      </w:r>
      <w:r w:rsidRPr="006A562E">
        <w:rPr>
          <w:rStyle w:val="Hyperlink"/>
          <w:rFonts w:asciiTheme="minorHAnsi" w:hAnsiTheme="minorHAnsi" w:cstheme="minorHAnsi"/>
          <w:bCs/>
          <w:color w:val="auto"/>
          <w:spacing w:val="-1"/>
          <w:sz w:val="24"/>
          <w:szCs w:val="24"/>
          <w:u w:val="none"/>
        </w:rPr>
        <w:t>Auction/bidding shall be online bidding through the portal provided by the service provider.</w:t>
      </w:r>
    </w:p>
    <w:p w14:paraId="3AD97CAA" w14:textId="77777777" w:rsidR="00CF4DCB" w:rsidRPr="006A562E" w:rsidRDefault="00CF4DCB" w:rsidP="00CF4DCB">
      <w:pPr>
        <w:numPr>
          <w:ilvl w:val="2"/>
          <w:numId w:val="14"/>
        </w:numPr>
        <w:tabs>
          <w:tab w:val="left" w:pos="893"/>
        </w:tabs>
        <w:spacing w:before="122" w:line="271" w:lineRule="auto"/>
        <w:ind w:right="538"/>
        <w:jc w:val="both"/>
        <w:rPr>
          <w:rStyle w:val="Hyperlink"/>
          <w:rFonts w:asciiTheme="minorHAnsi" w:hAnsiTheme="minorHAnsi" w:cstheme="minorHAnsi"/>
          <w:bCs/>
          <w:color w:val="auto"/>
          <w:spacing w:val="-1"/>
          <w:sz w:val="24"/>
          <w:szCs w:val="24"/>
          <w:u w:val="none"/>
        </w:rPr>
      </w:pPr>
      <w:r w:rsidRPr="006A562E">
        <w:rPr>
          <w:rStyle w:val="Hyperlink"/>
          <w:rFonts w:asciiTheme="minorHAnsi" w:hAnsiTheme="minorHAnsi" w:cstheme="minorHAnsi"/>
          <w:bCs/>
          <w:color w:val="auto"/>
          <w:spacing w:val="-1"/>
          <w:sz w:val="24"/>
          <w:szCs w:val="24"/>
          <w:u w:val="none"/>
        </w:rPr>
        <w:t>Bidders are cautioned to be careful while entering their bid amount and to check for alteration, if any, before confirming the same.</w:t>
      </w:r>
    </w:p>
    <w:p w14:paraId="4490539C" w14:textId="77777777" w:rsidR="00CF4DCB" w:rsidRPr="006A562E" w:rsidRDefault="00CF4DCB" w:rsidP="00CF4DCB">
      <w:pPr>
        <w:numPr>
          <w:ilvl w:val="2"/>
          <w:numId w:val="14"/>
        </w:numPr>
        <w:tabs>
          <w:tab w:val="left" w:pos="893"/>
        </w:tabs>
        <w:spacing w:before="123" w:line="271" w:lineRule="auto"/>
        <w:ind w:right="534"/>
        <w:jc w:val="both"/>
        <w:rPr>
          <w:rStyle w:val="Hyperlink"/>
          <w:rFonts w:asciiTheme="minorHAnsi" w:hAnsiTheme="minorHAnsi" w:cstheme="minorHAnsi"/>
          <w:bCs/>
          <w:color w:val="auto"/>
          <w:spacing w:val="-1"/>
          <w:sz w:val="24"/>
          <w:szCs w:val="24"/>
          <w:u w:val="none"/>
        </w:rPr>
      </w:pPr>
      <w:r w:rsidRPr="006A562E">
        <w:rPr>
          <w:rStyle w:val="Hyperlink"/>
          <w:rFonts w:asciiTheme="minorHAnsi" w:hAnsiTheme="minorHAnsi" w:cstheme="minorHAnsi"/>
          <w:bCs/>
          <w:color w:val="auto"/>
          <w:spacing w:val="-1"/>
          <w:sz w:val="24"/>
          <w:szCs w:val="24"/>
          <w:u w:val="none"/>
        </w:rPr>
        <w:t>No request/ complaint of wrong bidding shall be entertained for cancelling the sale and in such case, the EMD in full shall be forfeited.</w:t>
      </w:r>
    </w:p>
    <w:p w14:paraId="6FE456F2" w14:textId="77777777" w:rsidR="00CF4DCB" w:rsidRPr="006A562E" w:rsidRDefault="00CF4DCB" w:rsidP="00CF4DCB">
      <w:pPr>
        <w:numPr>
          <w:ilvl w:val="2"/>
          <w:numId w:val="14"/>
        </w:numPr>
        <w:tabs>
          <w:tab w:val="left" w:pos="893"/>
        </w:tabs>
        <w:spacing w:before="122" w:line="271" w:lineRule="auto"/>
        <w:ind w:right="885"/>
        <w:jc w:val="both"/>
        <w:rPr>
          <w:rStyle w:val="Hyperlink"/>
          <w:rFonts w:asciiTheme="minorHAnsi" w:hAnsiTheme="minorHAnsi" w:cstheme="minorHAnsi"/>
          <w:bCs/>
          <w:color w:val="auto"/>
          <w:spacing w:val="-1"/>
          <w:sz w:val="24"/>
          <w:szCs w:val="24"/>
          <w:u w:val="none"/>
        </w:rPr>
      </w:pPr>
      <w:r w:rsidRPr="006A562E">
        <w:rPr>
          <w:rStyle w:val="Hyperlink"/>
          <w:rFonts w:asciiTheme="minorHAnsi" w:hAnsiTheme="minorHAnsi" w:cstheme="minorHAnsi"/>
          <w:bCs/>
          <w:color w:val="auto"/>
          <w:spacing w:val="-1"/>
          <w:sz w:val="24"/>
          <w:szCs w:val="24"/>
          <w:u w:val="none"/>
        </w:rPr>
        <w:t>Bidders may, subject to conditions of e-auction service provider, avail pre-auction training and/or for demo/mock auction-sale.</w:t>
      </w:r>
    </w:p>
    <w:p w14:paraId="25E86280" w14:textId="4A9F6A1D" w:rsidR="00CF4DCB" w:rsidRPr="006A562E" w:rsidRDefault="006A562E" w:rsidP="00CF4DCB">
      <w:pPr>
        <w:numPr>
          <w:ilvl w:val="2"/>
          <w:numId w:val="14"/>
        </w:numPr>
        <w:pBdr>
          <w:top w:val="nil"/>
          <w:left w:val="nil"/>
          <w:bottom w:val="nil"/>
          <w:right w:val="nil"/>
          <w:between w:val="nil"/>
        </w:pBdr>
        <w:tabs>
          <w:tab w:val="left" w:pos="893"/>
        </w:tabs>
        <w:spacing w:before="122" w:line="259" w:lineRule="auto"/>
        <w:ind w:left="1862" w:right="456"/>
        <w:jc w:val="both"/>
        <w:rPr>
          <w:rStyle w:val="Hyperlink"/>
          <w:rFonts w:asciiTheme="minorHAnsi" w:hAnsiTheme="minorHAnsi" w:cstheme="minorHAnsi"/>
          <w:bCs/>
          <w:color w:val="auto"/>
          <w:spacing w:val="-1"/>
          <w:sz w:val="24"/>
          <w:szCs w:val="24"/>
          <w:u w:val="none"/>
        </w:rPr>
      </w:pPr>
      <w:r>
        <w:rPr>
          <w:rStyle w:val="Hyperlink"/>
          <w:rFonts w:asciiTheme="minorHAnsi" w:hAnsiTheme="minorHAnsi" w:cstheme="minorHAnsi"/>
          <w:bCs/>
          <w:color w:val="auto"/>
          <w:spacing w:val="-1"/>
          <w:sz w:val="24"/>
          <w:szCs w:val="24"/>
          <w:u w:val="none"/>
        </w:rPr>
        <w:t xml:space="preserve">  </w:t>
      </w:r>
      <w:r w:rsidR="00CF4DCB" w:rsidRPr="006A562E">
        <w:rPr>
          <w:rStyle w:val="Hyperlink"/>
          <w:rFonts w:asciiTheme="minorHAnsi" w:hAnsiTheme="minorHAnsi" w:cstheme="minorHAnsi"/>
          <w:bCs/>
          <w:color w:val="auto"/>
          <w:spacing w:val="-1"/>
          <w:sz w:val="24"/>
          <w:szCs w:val="24"/>
          <w:u w:val="none"/>
        </w:rPr>
        <w:t xml:space="preserve">The Online Auction would be facilitated by Karnataka Public </w:t>
      </w:r>
      <w:r>
        <w:rPr>
          <w:rStyle w:val="Hyperlink"/>
          <w:rFonts w:asciiTheme="minorHAnsi" w:hAnsiTheme="minorHAnsi" w:cstheme="minorHAnsi"/>
          <w:bCs/>
          <w:color w:val="auto"/>
          <w:spacing w:val="-1"/>
          <w:sz w:val="24"/>
          <w:szCs w:val="24"/>
          <w:u w:val="none"/>
        </w:rPr>
        <w:t xml:space="preserve">     </w:t>
      </w:r>
      <w:r w:rsidR="00CF4DCB" w:rsidRPr="006A562E">
        <w:rPr>
          <w:rStyle w:val="Hyperlink"/>
          <w:rFonts w:asciiTheme="minorHAnsi" w:hAnsiTheme="minorHAnsi" w:cstheme="minorHAnsi"/>
          <w:bCs/>
          <w:color w:val="auto"/>
          <w:spacing w:val="-1"/>
          <w:sz w:val="24"/>
          <w:szCs w:val="24"/>
          <w:u w:val="none"/>
        </w:rPr>
        <w:t>Procurement Cell.</w:t>
      </w:r>
    </w:p>
    <w:p w14:paraId="5F178138" w14:textId="77777777" w:rsidR="00CF4DCB" w:rsidRDefault="00CF4DCB" w:rsidP="00CF4DCB">
      <w:pPr>
        <w:pStyle w:val="Heading2"/>
        <w:numPr>
          <w:ilvl w:val="0"/>
          <w:numId w:val="10"/>
        </w:numPr>
        <w:tabs>
          <w:tab w:val="left" w:pos="1142"/>
        </w:tabs>
        <w:spacing w:line="251" w:lineRule="auto"/>
        <w:ind w:hanging="361"/>
        <w:jc w:val="both"/>
        <w:rPr>
          <w:rFonts w:ascii="Nirmala UI" w:eastAsia="Nirmala UI" w:hAnsi="Nirmala UI" w:cs="Nirmala UI"/>
        </w:rPr>
      </w:pPr>
      <w:r>
        <w:rPr>
          <w:rFonts w:ascii="Nirmala UI" w:eastAsia="Nirmala UI" w:hAnsi="Nirmala UI" w:cs="Nirmala UI"/>
        </w:rPr>
        <w:t>Process Declaration of Successful Bidder:</w:t>
      </w:r>
    </w:p>
    <w:p w14:paraId="23C52E71" w14:textId="77777777" w:rsidR="00CF4DCB" w:rsidRPr="002405A5" w:rsidRDefault="00CF4DCB" w:rsidP="00CF4DCB">
      <w:pPr>
        <w:numPr>
          <w:ilvl w:val="1"/>
          <w:numId w:val="10"/>
        </w:numPr>
        <w:pBdr>
          <w:top w:val="nil"/>
          <w:left w:val="nil"/>
          <w:bottom w:val="nil"/>
          <w:right w:val="nil"/>
          <w:between w:val="nil"/>
        </w:pBdr>
        <w:tabs>
          <w:tab w:val="left" w:pos="1862"/>
        </w:tabs>
        <w:autoSpaceDE/>
        <w:autoSpaceDN/>
        <w:spacing w:before="18"/>
        <w:jc w:val="both"/>
        <w:rPr>
          <w:rStyle w:val="Hyperlink"/>
          <w:rFonts w:asciiTheme="minorHAnsi" w:hAnsiTheme="minorHAnsi" w:cstheme="minorHAnsi"/>
          <w:bCs/>
          <w:color w:val="auto"/>
          <w:spacing w:val="-1"/>
          <w:sz w:val="24"/>
          <w:szCs w:val="24"/>
          <w:u w:val="none"/>
        </w:rPr>
      </w:pPr>
      <w:r w:rsidRPr="002405A5">
        <w:rPr>
          <w:rStyle w:val="Hyperlink"/>
          <w:rFonts w:asciiTheme="minorHAnsi" w:hAnsiTheme="minorHAnsi" w:cstheme="minorHAnsi"/>
          <w:bCs/>
          <w:color w:val="auto"/>
          <w:spacing w:val="-1"/>
          <w:sz w:val="24"/>
          <w:szCs w:val="24"/>
          <w:u w:val="none"/>
        </w:rPr>
        <w:t>Highest Bidder would be chosen from Online Auction</w:t>
      </w:r>
    </w:p>
    <w:p w14:paraId="5E936A82" w14:textId="77777777" w:rsidR="00CF4DCB" w:rsidRPr="002405A5" w:rsidRDefault="00CF4DCB" w:rsidP="00CF4DCB">
      <w:pPr>
        <w:numPr>
          <w:ilvl w:val="1"/>
          <w:numId w:val="10"/>
        </w:numPr>
        <w:pBdr>
          <w:top w:val="nil"/>
          <w:left w:val="nil"/>
          <w:bottom w:val="nil"/>
          <w:right w:val="nil"/>
          <w:between w:val="nil"/>
        </w:pBdr>
        <w:tabs>
          <w:tab w:val="left" w:pos="1862"/>
        </w:tabs>
        <w:autoSpaceDE/>
        <w:autoSpaceDN/>
        <w:spacing w:before="20" w:line="259" w:lineRule="auto"/>
        <w:ind w:right="457"/>
        <w:jc w:val="both"/>
        <w:rPr>
          <w:rStyle w:val="Hyperlink"/>
          <w:rFonts w:asciiTheme="minorHAnsi" w:hAnsiTheme="minorHAnsi" w:cstheme="minorHAnsi"/>
          <w:bCs/>
          <w:color w:val="auto"/>
          <w:spacing w:val="-1"/>
          <w:sz w:val="24"/>
          <w:szCs w:val="24"/>
          <w:u w:val="none"/>
        </w:rPr>
      </w:pPr>
      <w:r w:rsidRPr="002405A5">
        <w:rPr>
          <w:rStyle w:val="Hyperlink"/>
          <w:rFonts w:asciiTheme="minorHAnsi" w:hAnsiTheme="minorHAnsi" w:cstheme="minorHAnsi"/>
          <w:bCs/>
          <w:color w:val="auto"/>
          <w:spacing w:val="-1"/>
          <w:sz w:val="24"/>
          <w:szCs w:val="24"/>
          <w:u w:val="none"/>
        </w:rPr>
        <w:t>The highest bidder would be finally declared as a successful bidder for the auctioned property &amp; shall proceed for the balance payment submission.</w:t>
      </w:r>
    </w:p>
    <w:p w14:paraId="5869E5AD" w14:textId="77777777" w:rsidR="00CF4DCB" w:rsidRPr="002405A5" w:rsidRDefault="00CF4DCB" w:rsidP="00CF4DCB">
      <w:pPr>
        <w:numPr>
          <w:ilvl w:val="1"/>
          <w:numId w:val="10"/>
        </w:numPr>
        <w:pBdr>
          <w:top w:val="nil"/>
          <w:left w:val="nil"/>
          <w:bottom w:val="nil"/>
          <w:right w:val="nil"/>
          <w:between w:val="nil"/>
        </w:pBdr>
        <w:tabs>
          <w:tab w:val="left" w:pos="1862"/>
        </w:tabs>
        <w:autoSpaceDE/>
        <w:autoSpaceDN/>
        <w:spacing w:line="259" w:lineRule="auto"/>
        <w:ind w:right="460"/>
        <w:jc w:val="both"/>
        <w:rPr>
          <w:rStyle w:val="Hyperlink"/>
          <w:rFonts w:asciiTheme="minorHAnsi" w:hAnsiTheme="minorHAnsi" w:cstheme="minorHAnsi"/>
          <w:bCs/>
          <w:color w:val="auto"/>
          <w:spacing w:val="-1"/>
          <w:sz w:val="24"/>
          <w:szCs w:val="24"/>
          <w:u w:val="none"/>
        </w:rPr>
      </w:pPr>
      <w:r w:rsidRPr="002405A5">
        <w:rPr>
          <w:rStyle w:val="Hyperlink"/>
          <w:rFonts w:asciiTheme="minorHAnsi" w:hAnsiTheme="minorHAnsi" w:cstheme="minorHAnsi"/>
          <w:bCs/>
          <w:color w:val="auto"/>
          <w:spacing w:val="-1"/>
          <w:sz w:val="24"/>
          <w:szCs w:val="24"/>
          <w:u w:val="none"/>
        </w:rPr>
        <w:t>Assuming there may not be any bidder then automatically whoever is the highest bidder would be declared as a successful bidder &amp; would be asked to proceed for the balance payment submission.</w:t>
      </w:r>
    </w:p>
    <w:p w14:paraId="719CFFA0" w14:textId="77777777" w:rsidR="00CF4DCB" w:rsidRPr="002405A5" w:rsidRDefault="00CF4DCB" w:rsidP="00CF4DCB">
      <w:pPr>
        <w:pBdr>
          <w:top w:val="nil"/>
          <w:left w:val="nil"/>
          <w:bottom w:val="nil"/>
          <w:right w:val="nil"/>
          <w:between w:val="nil"/>
        </w:pBdr>
        <w:spacing w:before="160" w:line="259" w:lineRule="auto"/>
        <w:ind w:left="422"/>
        <w:rPr>
          <w:rStyle w:val="Hyperlink"/>
          <w:rFonts w:asciiTheme="minorHAnsi" w:hAnsiTheme="minorHAnsi" w:cstheme="minorHAnsi"/>
          <w:bCs/>
          <w:color w:val="auto"/>
          <w:spacing w:val="-1"/>
          <w:sz w:val="24"/>
          <w:szCs w:val="24"/>
          <w:u w:val="none"/>
        </w:rPr>
      </w:pPr>
      <w:r w:rsidRPr="002405A5">
        <w:rPr>
          <w:rStyle w:val="Hyperlink"/>
          <w:rFonts w:asciiTheme="minorHAnsi" w:hAnsiTheme="minorHAnsi" w:cstheme="minorHAnsi"/>
          <w:bCs/>
          <w:color w:val="auto"/>
          <w:spacing w:val="-1"/>
          <w:sz w:val="24"/>
          <w:szCs w:val="24"/>
          <w:u w:val="none"/>
        </w:rPr>
        <w:t>The Service provider shall inform the Bidders via email of the procedure for obtaining access to the E-auction Platform for the purposes of uploading necessary forms and documents there at and making bids thereon.</w:t>
      </w:r>
    </w:p>
    <w:p w14:paraId="2F079EE7" w14:textId="77777777" w:rsidR="00CF4DCB" w:rsidRPr="00645CFA" w:rsidRDefault="00CF4DCB" w:rsidP="00010382">
      <w:pPr>
        <w:pStyle w:val="Heading2"/>
        <w:numPr>
          <w:ilvl w:val="2"/>
          <w:numId w:val="21"/>
        </w:numPr>
        <w:tabs>
          <w:tab w:val="left" w:pos="1141"/>
          <w:tab w:val="left" w:pos="1142"/>
        </w:tabs>
        <w:spacing w:before="160"/>
        <w:rPr>
          <w:rFonts w:ascii="Nirmala UI" w:eastAsia="Nirmala UI" w:hAnsi="Nirmala UI" w:cs="Nirmala UI"/>
        </w:rPr>
      </w:pPr>
      <w:r w:rsidRPr="00645CFA">
        <w:rPr>
          <w:rFonts w:ascii="Nirmala UI" w:eastAsia="Nirmala UI" w:hAnsi="Nirmala UI" w:cs="Nirmala UI"/>
        </w:rPr>
        <w:t>EMD Process</w:t>
      </w:r>
    </w:p>
    <w:p w14:paraId="5267CE79" w14:textId="77777777" w:rsidR="00CF4DCB" w:rsidRPr="00095AEB" w:rsidRDefault="00CF4DCB" w:rsidP="00CF4DCB">
      <w:pPr>
        <w:pStyle w:val="BodyText"/>
        <w:spacing w:before="9" w:line="230" w:lineRule="auto"/>
        <w:ind w:left="1142" w:right="29"/>
        <w:jc w:val="both"/>
        <w:rPr>
          <w:sz w:val="6"/>
          <w:szCs w:val="6"/>
        </w:rPr>
      </w:pPr>
    </w:p>
    <w:p w14:paraId="15BB8280" w14:textId="783C7921" w:rsidR="00010382" w:rsidRPr="002405A5" w:rsidRDefault="00CF4DCB" w:rsidP="00972A1D">
      <w:pPr>
        <w:jc w:val="both"/>
        <w:rPr>
          <w:rStyle w:val="Hyperlink"/>
          <w:rFonts w:asciiTheme="minorHAnsi" w:hAnsiTheme="minorHAnsi" w:cstheme="minorHAnsi"/>
          <w:bCs/>
          <w:color w:val="auto"/>
          <w:spacing w:val="-1"/>
          <w:sz w:val="24"/>
          <w:szCs w:val="24"/>
          <w:u w:val="none"/>
        </w:rPr>
      </w:pPr>
      <w:r w:rsidRPr="002405A5">
        <w:rPr>
          <w:rStyle w:val="Hyperlink"/>
          <w:rFonts w:asciiTheme="minorHAnsi" w:hAnsiTheme="minorHAnsi" w:cstheme="minorHAnsi"/>
          <w:bCs/>
          <w:color w:val="auto"/>
          <w:spacing w:val="-1"/>
          <w:sz w:val="24"/>
          <w:szCs w:val="24"/>
          <w:u w:val="none"/>
        </w:rPr>
        <w:t xml:space="preserve">The intending bidders will be required to furnish Earnest Money Deposit (EMD) (as mentioned against each auction in the E-portal provided by the service provider only). For Registration &amp; Online Auction, </w:t>
      </w:r>
      <w:r w:rsidR="00D42F92" w:rsidRPr="002405A5">
        <w:rPr>
          <w:rStyle w:val="Hyperlink"/>
          <w:rFonts w:asciiTheme="minorHAnsi" w:hAnsiTheme="minorHAnsi" w:cstheme="minorHAnsi"/>
          <w:bCs/>
          <w:color w:val="auto"/>
          <w:spacing w:val="-1"/>
          <w:sz w:val="24"/>
          <w:szCs w:val="24"/>
          <w:u w:val="none"/>
        </w:rPr>
        <w:t>prospective bidder</w:t>
      </w:r>
      <w:r w:rsidRPr="002405A5">
        <w:rPr>
          <w:rStyle w:val="Hyperlink"/>
          <w:rFonts w:asciiTheme="minorHAnsi" w:hAnsiTheme="minorHAnsi" w:cstheme="minorHAnsi"/>
          <w:bCs/>
          <w:color w:val="auto"/>
          <w:spacing w:val="-1"/>
          <w:sz w:val="24"/>
          <w:szCs w:val="24"/>
          <w:u w:val="none"/>
        </w:rPr>
        <w:t xml:space="preserve"> can login to: </w:t>
      </w:r>
      <w:hyperlink r:id="rId16" w:history="1">
        <w:r w:rsidRPr="002405A5">
          <w:rPr>
            <w:rStyle w:val="Hyperlink"/>
            <w:rFonts w:asciiTheme="minorHAnsi" w:hAnsiTheme="minorHAnsi" w:cstheme="minorHAnsi"/>
            <w:bCs/>
            <w:color w:val="auto"/>
            <w:spacing w:val="-1"/>
            <w:sz w:val="24"/>
            <w:szCs w:val="24"/>
            <w:u w:val="none"/>
          </w:rPr>
          <w:t>https://kppp.karnataka.gov.in</w:t>
        </w:r>
      </w:hyperlink>
      <w:r w:rsidRPr="002405A5">
        <w:rPr>
          <w:rStyle w:val="Hyperlink"/>
          <w:rFonts w:asciiTheme="minorHAnsi" w:hAnsiTheme="minorHAnsi" w:cstheme="minorHAnsi"/>
          <w:bCs/>
          <w:color w:val="auto"/>
          <w:spacing w:val="-1"/>
          <w:sz w:val="24"/>
          <w:szCs w:val="24"/>
          <w:u w:val="none"/>
        </w:rPr>
        <w:t xml:space="preserve">  (Helpdesk No: 080-46010000, 080-68948777) The interested bidders who require auction related information can contact </w:t>
      </w:r>
      <w:r w:rsidR="009B7F11" w:rsidRPr="002405A5">
        <w:rPr>
          <w:rStyle w:val="Hyperlink"/>
          <w:rFonts w:asciiTheme="minorHAnsi" w:hAnsiTheme="minorHAnsi" w:cstheme="minorHAnsi"/>
          <w:color w:val="auto"/>
          <w:spacing w:val="-1"/>
          <w:sz w:val="24"/>
          <w:szCs w:val="24"/>
          <w:u w:val="none"/>
        </w:rPr>
        <w:t>Assistant Commissioner</w:t>
      </w:r>
      <w:r w:rsidR="00761792" w:rsidRPr="002405A5">
        <w:rPr>
          <w:rStyle w:val="Hyperlink"/>
          <w:rFonts w:asciiTheme="minorHAnsi" w:hAnsiTheme="minorHAnsi" w:cstheme="minorHAnsi"/>
          <w:bCs/>
          <w:color w:val="auto"/>
          <w:spacing w:val="-1"/>
          <w:sz w:val="24"/>
          <w:szCs w:val="24"/>
          <w:u w:val="none"/>
        </w:rPr>
        <w:t xml:space="preserve">, </w:t>
      </w:r>
      <w:r w:rsidR="00761792" w:rsidRPr="002405A5">
        <w:rPr>
          <w:rStyle w:val="Hyperlink"/>
          <w:rFonts w:asciiTheme="minorHAnsi" w:hAnsiTheme="minorHAnsi" w:cstheme="minorHAnsi"/>
          <w:color w:val="auto"/>
          <w:spacing w:val="-1"/>
          <w:sz w:val="24"/>
          <w:szCs w:val="24"/>
          <w:u w:val="none"/>
        </w:rPr>
        <w:t>Office of the Special Officer &amp; Competent Authority</w:t>
      </w:r>
      <w:r w:rsidR="00761792" w:rsidRPr="002405A5">
        <w:rPr>
          <w:rStyle w:val="Hyperlink"/>
          <w:rFonts w:asciiTheme="minorHAnsi" w:hAnsiTheme="minorHAnsi" w:cstheme="minorHAnsi"/>
          <w:bCs/>
          <w:color w:val="auto"/>
          <w:spacing w:val="-1"/>
          <w:sz w:val="24"/>
          <w:szCs w:val="24"/>
          <w:u w:val="none"/>
        </w:rPr>
        <w:t xml:space="preserve">, </w:t>
      </w:r>
      <w:r w:rsidRPr="002405A5">
        <w:rPr>
          <w:rStyle w:val="Hyperlink"/>
          <w:rFonts w:asciiTheme="minorHAnsi" w:hAnsiTheme="minorHAnsi" w:cstheme="minorHAnsi"/>
          <w:color w:val="auto"/>
          <w:spacing w:val="-1"/>
          <w:sz w:val="24"/>
          <w:szCs w:val="24"/>
          <w:u w:val="none"/>
        </w:rPr>
        <w:t xml:space="preserve">Office of </w:t>
      </w:r>
      <w:r w:rsidR="00761792" w:rsidRPr="002405A5">
        <w:rPr>
          <w:rStyle w:val="Hyperlink"/>
          <w:rFonts w:asciiTheme="minorHAnsi" w:hAnsiTheme="minorHAnsi" w:cstheme="minorHAnsi"/>
          <w:bCs/>
          <w:color w:val="auto"/>
          <w:spacing w:val="-1"/>
          <w:sz w:val="24"/>
          <w:szCs w:val="24"/>
          <w:u w:val="none"/>
        </w:rPr>
        <w:t>3rd Floor, Podium Block, Visveswariah Towers, Dr.Ambedkar Veedi, Bengaluru-560001</w:t>
      </w:r>
      <w:r w:rsidR="00761792" w:rsidRPr="002405A5">
        <w:rPr>
          <w:rStyle w:val="Hyperlink"/>
          <w:rFonts w:asciiTheme="minorHAnsi" w:hAnsiTheme="minorHAnsi" w:cstheme="minorHAnsi"/>
          <w:color w:val="auto"/>
          <w:spacing w:val="-1"/>
          <w:sz w:val="24"/>
          <w:szCs w:val="24"/>
          <w:u w:val="none"/>
        </w:rPr>
        <w:t xml:space="preserve"> </w:t>
      </w:r>
      <w:r w:rsidR="00D42F92" w:rsidRPr="002405A5">
        <w:rPr>
          <w:rStyle w:val="Hyperlink"/>
          <w:rFonts w:asciiTheme="minorHAnsi" w:hAnsiTheme="minorHAnsi" w:cstheme="minorHAnsi"/>
          <w:color w:val="auto"/>
          <w:spacing w:val="-1"/>
          <w:sz w:val="24"/>
          <w:szCs w:val="24"/>
          <w:u w:val="none"/>
        </w:rPr>
        <w:t xml:space="preserve">Contact Number: </w:t>
      </w:r>
      <w:r w:rsidR="00DE6C74" w:rsidRPr="002405A5">
        <w:rPr>
          <w:rStyle w:val="Hyperlink"/>
          <w:rFonts w:asciiTheme="minorHAnsi" w:hAnsiTheme="minorHAnsi" w:cstheme="minorHAnsi"/>
          <w:bCs/>
          <w:color w:val="auto"/>
          <w:spacing w:val="-1"/>
          <w:sz w:val="24"/>
          <w:szCs w:val="24"/>
          <w:u w:val="none"/>
        </w:rPr>
        <w:t>9945515174</w:t>
      </w:r>
    </w:p>
    <w:p w14:paraId="558A3719" w14:textId="77777777" w:rsidR="00010382" w:rsidRPr="002405A5" w:rsidRDefault="00010382" w:rsidP="00B04FD8">
      <w:pPr>
        <w:pStyle w:val="ListParagraph"/>
        <w:numPr>
          <w:ilvl w:val="0"/>
          <w:numId w:val="20"/>
        </w:numPr>
        <w:pBdr>
          <w:top w:val="nil"/>
          <w:left w:val="nil"/>
          <w:bottom w:val="nil"/>
          <w:right w:val="nil"/>
          <w:between w:val="nil"/>
        </w:pBdr>
        <w:tabs>
          <w:tab w:val="left" w:pos="851"/>
        </w:tabs>
        <w:spacing w:before="0" w:line="259" w:lineRule="auto"/>
        <w:ind w:left="993" w:right="115" w:hanging="567"/>
        <w:rPr>
          <w:rFonts w:asciiTheme="minorHAnsi" w:eastAsia="Nirmala UI" w:hAnsiTheme="minorHAnsi" w:cstheme="minorHAnsi"/>
          <w:sz w:val="24"/>
          <w:szCs w:val="24"/>
        </w:rPr>
      </w:pPr>
      <w:r w:rsidRPr="002405A5">
        <w:rPr>
          <w:rFonts w:asciiTheme="minorHAnsi" w:eastAsia="Nirmala UI" w:hAnsiTheme="minorHAnsi" w:cstheme="minorHAnsi"/>
          <w:color w:val="000000"/>
          <w:sz w:val="24"/>
          <w:szCs w:val="24"/>
        </w:rPr>
        <w:lastRenderedPageBreak/>
        <w:t xml:space="preserve">The Prospective buyer needs to log onto </w:t>
      </w:r>
      <w:r w:rsidRPr="002405A5">
        <w:rPr>
          <w:rFonts w:asciiTheme="minorHAnsi" w:eastAsia="Nirmala UI" w:hAnsiTheme="minorHAnsi" w:cstheme="minorHAnsi"/>
          <w:sz w:val="24"/>
          <w:szCs w:val="24"/>
        </w:rPr>
        <w:t xml:space="preserve">Karnataka Public Procurement Portal </w:t>
      </w:r>
      <w:hyperlink r:id="rId17" w:history="1">
        <w:r w:rsidRPr="002405A5">
          <w:rPr>
            <w:rStyle w:val="Hyperlink"/>
            <w:rFonts w:asciiTheme="minorHAnsi" w:hAnsiTheme="minorHAnsi" w:cstheme="minorHAnsi"/>
            <w:b/>
            <w:spacing w:val="-1"/>
            <w:sz w:val="24"/>
            <w:szCs w:val="24"/>
          </w:rPr>
          <w:t>https://kppp.karnataka.gov.in</w:t>
        </w:r>
      </w:hyperlink>
      <w:r w:rsidRPr="002405A5">
        <w:rPr>
          <w:rFonts w:asciiTheme="minorHAnsi" w:hAnsiTheme="minorHAnsi" w:cstheme="minorHAnsi"/>
          <w:b/>
          <w:spacing w:val="-1"/>
          <w:sz w:val="24"/>
          <w:szCs w:val="24"/>
        </w:rPr>
        <w:t xml:space="preserve"> </w:t>
      </w:r>
      <w:r w:rsidRPr="002405A5">
        <w:rPr>
          <w:rFonts w:asciiTheme="minorHAnsi" w:eastAsia="Nirmala UI" w:hAnsiTheme="minorHAnsi" w:cstheme="minorHAnsi"/>
          <w:sz w:val="24"/>
          <w:szCs w:val="24"/>
        </w:rPr>
        <w:t xml:space="preserve">and register themselves and submit the EMD &amp; upload the bid documents. </w:t>
      </w:r>
    </w:p>
    <w:p w14:paraId="3270A8AD" w14:textId="77777777" w:rsidR="00CF4DCB" w:rsidRPr="002405A5" w:rsidRDefault="00010382" w:rsidP="00B04FD8">
      <w:pPr>
        <w:pStyle w:val="ListParagraph"/>
        <w:numPr>
          <w:ilvl w:val="0"/>
          <w:numId w:val="20"/>
        </w:numPr>
        <w:pBdr>
          <w:top w:val="nil"/>
          <w:left w:val="nil"/>
          <w:bottom w:val="nil"/>
          <w:right w:val="nil"/>
          <w:between w:val="nil"/>
        </w:pBdr>
        <w:tabs>
          <w:tab w:val="left" w:pos="851"/>
          <w:tab w:val="left" w:pos="890"/>
        </w:tabs>
        <w:spacing w:before="0" w:line="259" w:lineRule="auto"/>
        <w:ind w:left="993" w:right="115" w:hanging="567"/>
        <w:rPr>
          <w:rFonts w:asciiTheme="minorHAnsi" w:eastAsia="Nirmala UI" w:hAnsiTheme="minorHAnsi" w:cstheme="minorHAnsi"/>
          <w:sz w:val="24"/>
          <w:szCs w:val="24"/>
        </w:rPr>
      </w:pPr>
      <w:r w:rsidRPr="002405A5">
        <w:rPr>
          <w:rFonts w:asciiTheme="minorHAnsi" w:eastAsia="Nirmala UI" w:hAnsiTheme="minorHAnsi" w:cstheme="minorHAnsi"/>
          <w:sz w:val="24"/>
          <w:szCs w:val="24"/>
        </w:rPr>
        <w:t xml:space="preserve">  </w:t>
      </w:r>
      <w:r w:rsidR="00CF4DCB" w:rsidRPr="002405A5">
        <w:rPr>
          <w:rFonts w:asciiTheme="minorHAnsi" w:eastAsia="Nirmala UI" w:hAnsiTheme="minorHAnsi" w:cstheme="minorHAnsi"/>
          <w:sz w:val="24"/>
          <w:szCs w:val="24"/>
        </w:rPr>
        <w:t>Prospective buyer shall not disclose remittance details of EMD, UTR Code, etc. to</w:t>
      </w:r>
      <w:r w:rsidRPr="002405A5">
        <w:rPr>
          <w:rFonts w:asciiTheme="minorHAnsi" w:eastAsia="Nirmala UI" w:hAnsiTheme="minorHAnsi" w:cstheme="minorHAnsi"/>
          <w:sz w:val="24"/>
          <w:szCs w:val="24"/>
        </w:rPr>
        <w:t xml:space="preserve"> </w:t>
      </w:r>
      <w:r w:rsidR="00CF4DCB" w:rsidRPr="002405A5">
        <w:rPr>
          <w:rFonts w:asciiTheme="minorHAnsi" w:eastAsia="Nirmala UI" w:hAnsiTheme="minorHAnsi" w:cstheme="minorHAnsi"/>
          <w:sz w:val="24"/>
          <w:szCs w:val="24"/>
        </w:rPr>
        <w:t>anyone else, to safeguard its secrecy.</w:t>
      </w:r>
    </w:p>
    <w:p w14:paraId="2703D296" w14:textId="77777777" w:rsidR="00CF4DCB" w:rsidRPr="002405A5" w:rsidRDefault="00010382" w:rsidP="00010382">
      <w:pPr>
        <w:pStyle w:val="ListParagraph"/>
        <w:numPr>
          <w:ilvl w:val="0"/>
          <w:numId w:val="20"/>
        </w:numPr>
        <w:pBdr>
          <w:top w:val="nil"/>
          <w:left w:val="nil"/>
          <w:bottom w:val="nil"/>
          <w:right w:val="nil"/>
          <w:between w:val="nil"/>
        </w:pBdr>
        <w:tabs>
          <w:tab w:val="left" w:pos="851"/>
          <w:tab w:val="left" w:pos="890"/>
        </w:tabs>
        <w:spacing w:line="259" w:lineRule="auto"/>
        <w:ind w:left="993" w:right="115" w:hanging="567"/>
        <w:rPr>
          <w:rFonts w:asciiTheme="minorHAnsi" w:eastAsia="Nirmala UI" w:hAnsiTheme="minorHAnsi" w:cstheme="minorHAnsi"/>
          <w:sz w:val="24"/>
          <w:szCs w:val="24"/>
        </w:rPr>
      </w:pPr>
      <w:r w:rsidRPr="002405A5">
        <w:rPr>
          <w:rFonts w:asciiTheme="minorHAnsi" w:eastAsia="Nirmala UI" w:hAnsiTheme="minorHAnsi" w:cstheme="minorHAnsi"/>
          <w:sz w:val="24"/>
          <w:szCs w:val="24"/>
        </w:rPr>
        <w:t xml:space="preserve">  </w:t>
      </w:r>
      <w:r w:rsidR="00CF4DCB" w:rsidRPr="002405A5">
        <w:rPr>
          <w:rFonts w:asciiTheme="minorHAnsi" w:eastAsia="Nirmala UI" w:hAnsiTheme="minorHAnsi" w:cstheme="minorHAnsi"/>
          <w:sz w:val="24"/>
          <w:szCs w:val="24"/>
        </w:rPr>
        <w:t>Prospective buyer shall preserve the remittance challan and shall produce the same as and when demanded.</w:t>
      </w:r>
    </w:p>
    <w:p w14:paraId="58B280E2" w14:textId="77777777" w:rsidR="00CF4DCB" w:rsidRPr="002405A5" w:rsidRDefault="00010382" w:rsidP="00010382">
      <w:pPr>
        <w:pStyle w:val="ListParagraph"/>
        <w:numPr>
          <w:ilvl w:val="0"/>
          <w:numId w:val="20"/>
        </w:numPr>
        <w:pBdr>
          <w:top w:val="nil"/>
          <w:left w:val="nil"/>
          <w:bottom w:val="nil"/>
          <w:right w:val="nil"/>
          <w:between w:val="nil"/>
        </w:pBdr>
        <w:tabs>
          <w:tab w:val="left" w:pos="851"/>
          <w:tab w:val="left" w:pos="890"/>
        </w:tabs>
        <w:spacing w:line="259" w:lineRule="auto"/>
        <w:ind w:left="993" w:right="115" w:hanging="567"/>
        <w:rPr>
          <w:rFonts w:asciiTheme="minorHAnsi" w:eastAsia="Nirmala UI" w:hAnsiTheme="minorHAnsi" w:cstheme="minorHAnsi"/>
          <w:sz w:val="24"/>
          <w:szCs w:val="24"/>
        </w:rPr>
      </w:pPr>
      <w:r w:rsidRPr="002405A5">
        <w:rPr>
          <w:rFonts w:asciiTheme="minorHAnsi" w:eastAsia="Nirmala UI" w:hAnsiTheme="minorHAnsi" w:cstheme="minorHAnsi"/>
          <w:color w:val="000000"/>
          <w:sz w:val="24"/>
          <w:szCs w:val="24"/>
        </w:rPr>
        <w:t xml:space="preserve">   </w:t>
      </w:r>
      <w:r w:rsidR="00CF4DCB" w:rsidRPr="002405A5">
        <w:rPr>
          <w:rFonts w:asciiTheme="minorHAnsi" w:eastAsia="Nirmala UI" w:hAnsiTheme="minorHAnsi" w:cstheme="minorHAnsi"/>
          <w:color w:val="000000"/>
          <w:sz w:val="24"/>
          <w:szCs w:val="24"/>
        </w:rPr>
        <w:t>All details regarding remittance of the EMD shall be entered in the Form. Incomplete/unsigned Forms will be summarily rejected.</w:t>
      </w:r>
    </w:p>
    <w:p w14:paraId="53074760" w14:textId="77777777" w:rsidR="00CF4DCB" w:rsidRPr="002405A5" w:rsidRDefault="00010382" w:rsidP="00010382">
      <w:pPr>
        <w:pStyle w:val="ListParagraph"/>
        <w:numPr>
          <w:ilvl w:val="0"/>
          <w:numId w:val="20"/>
        </w:numPr>
        <w:pBdr>
          <w:top w:val="nil"/>
          <w:left w:val="nil"/>
          <w:bottom w:val="nil"/>
          <w:right w:val="nil"/>
          <w:between w:val="nil"/>
        </w:pBdr>
        <w:tabs>
          <w:tab w:val="left" w:pos="851"/>
          <w:tab w:val="left" w:pos="890"/>
        </w:tabs>
        <w:spacing w:line="259" w:lineRule="auto"/>
        <w:ind w:left="993" w:right="115" w:hanging="567"/>
        <w:rPr>
          <w:rFonts w:asciiTheme="minorHAnsi" w:eastAsia="Nirmala UI" w:hAnsiTheme="minorHAnsi" w:cstheme="minorHAnsi"/>
          <w:sz w:val="24"/>
          <w:szCs w:val="24"/>
        </w:rPr>
      </w:pPr>
      <w:r w:rsidRPr="002405A5">
        <w:rPr>
          <w:rFonts w:asciiTheme="minorHAnsi" w:eastAsia="Nirmala UI" w:hAnsiTheme="minorHAnsi" w:cstheme="minorHAnsi"/>
          <w:color w:val="000000"/>
          <w:sz w:val="24"/>
          <w:szCs w:val="24"/>
        </w:rPr>
        <w:t xml:space="preserve">   </w:t>
      </w:r>
      <w:r w:rsidR="00CF4DCB" w:rsidRPr="002405A5">
        <w:rPr>
          <w:rFonts w:asciiTheme="minorHAnsi" w:eastAsia="Nirmala UI" w:hAnsiTheme="minorHAnsi" w:cstheme="minorHAnsi"/>
          <w:color w:val="000000"/>
          <w:sz w:val="24"/>
          <w:szCs w:val="24"/>
        </w:rPr>
        <w:t>EMD and other amounts paid by the Bidders/ Eligible Bidders/ Successful Bidder are liable to forfeiture in case of any default or misrepresentation on the part of the Bidder/ Eligible Bidders/ Successful Bidder.</w:t>
      </w:r>
    </w:p>
    <w:p w14:paraId="594A0F95" w14:textId="77777777" w:rsidR="00CF4DCB" w:rsidRPr="002405A5" w:rsidRDefault="00010382" w:rsidP="00010382">
      <w:pPr>
        <w:pStyle w:val="ListParagraph"/>
        <w:numPr>
          <w:ilvl w:val="0"/>
          <w:numId w:val="20"/>
        </w:numPr>
        <w:pBdr>
          <w:top w:val="nil"/>
          <w:left w:val="nil"/>
          <w:bottom w:val="nil"/>
          <w:right w:val="nil"/>
          <w:between w:val="nil"/>
        </w:pBdr>
        <w:tabs>
          <w:tab w:val="left" w:pos="851"/>
          <w:tab w:val="left" w:pos="890"/>
        </w:tabs>
        <w:spacing w:line="259" w:lineRule="auto"/>
        <w:ind w:left="993" w:right="115" w:hanging="567"/>
        <w:rPr>
          <w:rFonts w:asciiTheme="minorHAnsi" w:eastAsia="Nirmala UI" w:hAnsiTheme="minorHAnsi" w:cstheme="minorHAnsi"/>
          <w:sz w:val="24"/>
          <w:szCs w:val="24"/>
        </w:rPr>
      </w:pPr>
      <w:r w:rsidRPr="002405A5">
        <w:rPr>
          <w:rFonts w:asciiTheme="minorHAnsi" w:eastAsia="Nirmala UI" w:hAnsiTheme="minorHAnsi" w:cstheme="minorHAnsi"/>
          <w:color w:val="000000"/>
          <w:sz w:val="24"/>
          <w:szCs w:val="24"/>
        </w:rPr>
        <w:t xml:space="preserve">    </w:t>
      </w:r>
      <w:r w:rsidR="00CF4DCB" w:rsidRPr="002405A5">
        <w:rPr>
          <w:rFonts w:asciiTheme="minorHAnsi" w:eastAsia="Nirmala UI" w:hAnsiTheme="minorHAnsi" w:cstheme="minorHAnsi"/>
          <w:color w:val="000000"/>
          <w:sz w:val="24"/>
          <w:szCs w:val="24"/>
        </w:rPr>
        <w:t>Thereafter, the Bidders would be required to upload the following documents:</w:t>
      </w:r>
    </w:p>
    <w:p w14:paraId="09449B94" w14:textId="77777777" w:rsidR="00CF4DCB" w:rsidRPr="002405A5" w:rsidRDefault="00CF4DCB" w:rsidP="00010382">
      <w:pPr>
        <w:numPr>
          <w:ilvl w:val="4"/>
          <w:numId w:val="20"/>
        </w:numPr>
        <w:pBdr>
          <w:top w:val="nil"/>
          <w:left w:val="nil"/>
          <w:bottom w:val="nil"/>
          <w:right w:val="nil"/>
          <w:between w:val="nil"/>
        </w:pBdr>
        <w:tabs>
          <w:tab w:val="left" w:pos="1982"/>
        </w:tabs>
        <w:autoSpaceDE/>
        <w:autoSpaceDN/>
        <w:spacing w:before="180" w:line="256" w:lineRule="auto"/>
        <w:ind w:right="444"/>
        <w:jc w:val="both"/>
        <w:rPr>
          <w:rFonts w:asciiTheme="minorHAnsi" w:eastAsia="Nirmala UI" w:hAnsiTheme="minorHAnsi" w:cstheme="minorHAnsi"/>
          <w:color w:val="000000"/>
          <w:sz w:val="24"/>
          <w:szCs w:val="24"/>
        </w:rPr>
      </w:pPr>
      <w:r w:rsidRPr="002405A5">
        <w:rPr>
          <w:rFonts w:asciiTheme="minorHAnsi" w:eastAsia="Nirmala UI" w:hAnsiTheme="minorHAnsi" w:cstheme="minorHAnsi"/>
          <w:b/>
          <w:color w:val="000000"/>
          <w:sz w:val="24"/>
          <w:szCs w:val="24"/>
        </w:rPr>
        <w:t xml:space="preserve">Individual Bidders </w:t>
      </w:r>
      <w:r w:rsidRPr="002405A5">
        <w:rPr>
          <w:rFonts w:asciiTheme="minorHAnsi" w:eastAsia="Nirmala UI" w:hAnsiTheme="minorHAnsi" w:cstheme="minorHAnsi"/>
          <w:color w:val="000000"/>
          <w:sz w:val="24"/>
          <w:szCs w:val="24"/>
        </w:rPr>
        <w:t>or Bidders in the nature of Hindu Undivided Family (“</w:t>
      </w:r>
      <w:r w:rsidRPr="002405A5">
        <w:rPr>
          <w:rFonts w:asciiTheme="minorHAnsi" w:eastAsia="Nirmala UI" w:hAnsiTheme="minorHAnsi" w:cstheme="minorHAnsi"/>
          <w:b/>
          <w:color w:val="000000"/>
          <w:sz w:val="24"/>
          <w:szCs w:val="24"/>
        </w:rPr>
        <w:t>HUF</w:t>
      </w:r>
      <w:r w:rsidRPr="002405A5">
        <w:rPr>
          <w:rFonts w:asciiTheme="minorHAnsi" w:eastAsia="Nirmala UI" w:hAnsiTheme="minorHAnsi" w:cstheme="minorHAnsi"/>
          <w:color w:val="000000"/>
          <w:sz w:val="24"/>
          <w:szCs w:val="24"/>
        </w:rPr>
        <w:t>”) would be required to upload the following:</w:t>
      </w:r>
    </w:p>
    <w:p w14:paraId="28112514" w14:textId="77777777" w:rsidR="00CF4DCB" w:rsidRPr="002405A5" w:rsidRDefault="00CF4DCB" w:rsidP="00B04FD8">
      <w:pPr>
        <w:numPr>
          <w:ilvl w:val="5"/>
          <w:numId w:val="20"/>
        </w:numPr>
        <w:pBdr>
          <w:top w:val="nil"/>
          <w:left w:val="nil"/>
          <w:bottom w:val="nil"/>
          <w:right w:val="nil"/>
          <w:between w:val="nil"/>
        </w:pBdr>
        <w:tabs>
          <w:tab w:val="left" w:pos="2484"/>
        </w:tabs>
        <w:autoSpaceDE/>
        <w:autoSpaceDN/>
        <w:spacing w:line="259" w:lineRule="auto"/>
        <w:ind w:left="2483" w:right="465"/>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copy of the valid passport or voter’s ID or valid driving license or Aadhaar card or photo identity card issued by Govt./ PSU; and</w:t>
      </w:r>
    </w:p>
    <w:p w14:paraId="34C83F77" w14:textId="38CB8037" w:rsidR="00CF4DCB" w:rsidRPr="002405A5" w:rsidRDefault="00CF4DCB" w:rsidP="00B04FD8">
      <w:pPr>
        <w:numPr>
          <w:ilvl w:val="5"/>
          <w:numId w:val="20"/>
        </w:numPr>
        <w:pBdr>
          <w:top w:val="nil"/>
          <w:left w:val="nil"/>
          <w:bottom w:val="nil"/>
          <w:right w:val="nil"/>
          <w:between w:val="nil"/>
        </w:pBdr>
        <w:tabs>
          <w:tab w:val="left" w:pos="2484"/>
        </w:tabs>
        <w:autoSpaceDE/>
        <w:autoSpaceDN/>
        <w:spacing w:line="259" w:lineRule="auto"/>
        <w:ind w:left="2483" w:right="450"/>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copy of the permanent account number (“</w:t>
      </w:r>
      <w:r w:rsidRPr="002405A5">
        <w:rPr>
          <w:rFonts w:asciiTheme="minorHAnsi" w:eastAsia="Nirmala UI" w:hAnsiTheme="minorHAnsi" w:cstheme="minorHAnsi"/>
          <w:b/>
          <w:color w:val="000000"/>
          <w:sz w:val="24"/>
          <w:szCs w:val="24"/>
        </w:rPr>
        <w:t>PAN</w:t>
      </w:r>
      <w:r w:rsidRPr="002405A5">
        <w:rPr>
          <w:rFonts w:asciiTheme="minorHAnsi" w:eastAsia="Nirmala UI" w:hAnsiTheme="minorHAnsi" w:cstheme="minorHAnsi"/>
          <w:color w:val="000000"/>
          <w:sz w:val="24"/>
          <w:szCs w:val="24"/>
        </w:rPr>
        <w:t xml:space="preserve">”) card and in case the copy of the PAN card is not available with the Bidder, </w:t>
      </w:r>
      <w:r w:rsidRPr="002405A5">
        <w:rPr>
          <w:rFonts w:asciiTheme="minorHAnsi" w:eastAsia="Nirmala UI" w:hAnsiTheme="minorHAnsi" w:cstheme="minorHAnsi"/>
          <w:b/>
          <w:color w:val="000000"/>
          <w:sz w:val="24"/>
          <w:szCs w:val="24"/>
        </w:rPr>
        <w:t>an affidavit stating the reason for not holding a valid PAN card on a stamp paper of Rs.</w:t>
      </w:r>
      <w:r w:rsidR="001465EF" w:rsidRPr="002405A5">
        <w:rPr>
          <w:rFonts w:asciiTheme="minorHAnsi" w:eastAsia="Nirmala UI" w:hAnsiTheme="minorHAnsi" w:cstheme="minorHAnsi"/>
          <w:b/>
          <w:color w:val="000000"/>
          <w:sz w:val="24"/>
          <w:szCs w:val="24"/>
        </w:rPr>
        <w:t>10</w:t>
      </w:r>
      <w:r w:rsidRPr="002405A5">
        <w:rPr>
          <w:rFonts w:asciiTheme="minorHAnsi" w:eastAsia="Nirmala UI" w:hAnsiTheme="minorHAnsi" w:cstheme="minorHAnsi"/>
          <w:b/>
          <w:color w:val="000000"/>
          <w:sz w:val="24"/>
          <w:szCs w:val="24"/>
        </w:rPr>
        <w:t xml:space="preserve">0/- (Rupees </w:t>
      </w:r>
      <w:r w:rsidR="001465EF" w:rsidRPr="002405A5">
        <w:rPr>
          <w:rFonts w:asciiTheme="minorHAnsi" w:eastAsia="Nirmala UI" w:hAnsiTheme="minorHAnsi" w:cstheme="minorHAnsi"/>
          <w:b/>
          <w:color w:val="000000"/>
          <w:sz w:val="24"/>
          <w:szCs w:val="24"/>
        </w:rPr>
        <w:t>One Hundred</w:t>
      </w:r>
      <w:r w:rsidRPr="002405A5">
        <w:rPr>
          <w:rFonts w:asciiTheme="minorHAnsi" w:eastAsia="Nirmala UI" w:hAnsiTheme="minorHAnsi" w:cstheme="minorHAnsi"/>
          <w:b/>
          <w:color w:val="000000"/>
          <w:sz w:val="24"/>
          <w:szCs w:val="24"/>
        </w:rPr>
        <w:t xml:space="preserve"> only) in lieu of the PAN card shall be submitted</w:t>
      </w:r>
      <w:r w:rsidRPr="002405A5">
        <w:rPr>
          <w:rFonts w:asciiTheme="minorHAnsi" w:eastAsia="Nirmala UI" w:hAnsiTheme="minorHAnsi" w:cstheme="minorHAnsi"/>
          <w:color w:val="000000"/>
          <w:sz w:val="24"/>
          <w:szCs w:val="24"/>
        </w:rPr>
        <w:t>.</w:t>
      </w:r>
    </w:p>
    <w:p w14:paraId="013791D9" w14:textId="77777777" w:rsidR="00CF4DCB" w:rsidRPr="002405A5" w:rsidRDefault="00CF4DCB" w:rsidP="00CF4DCB">
      <w:pPr>
        <w:pBdr>
          <w:top w:val="nil"/>
          <w:left w:val="nil"/>
          <w:bottom w:val="nil"/>
          <w:right w:val="nil"/>
          <w:between w:val="nil"/>
        </w:pBdr>
        <w:spacing w:before="159" w:line="259" w:lineRule="auto"/>
        <w:ind w:left="1982" w:right="45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 xml:space="preserve">It is clarified that in the case of an HUF, the </w:t>
      </w:r>
      <w:r w:rsidR="00D42F92" w:rsidRPr="002405A5">
        <w:rPr>
          <w:rFonts w:asciiTheme="minorHAnsi" w:eastAsia="Nirmala UI" w:hAnsiTheme="minorHAnsi" w:cstheme="minorHAnsi"/>
          <w:i/>
          <w:iCs/>
          <w:color w:val="000000"/>
          <w:sz w:val="24"/>
          <w:szCs w:val="24"/>
        </w:rPr>
        <w:t>“</w:t>
      </w:r>
      <w:r w:rsidRPr="002405A5">
        <w:rPr>
          <w:rFonts w:asciiTheme="minorHAnsi" w:eastAsia="Nirmala UI" w:hAnsiTheme="minorHAnsi" w:cstheme="minorHAnsi"/>
          <w:i/>
          <w:iCs/>
          <w:color w:val="000000"/>
          <w:sz w:val="24"/>
          <w:szCs w:val="24"/>
        </w:rPr>
        <w:t>karta</w:t>
      </w:r>
      <w:r w:rsidR="00D42F92" w:rsidRPr="002405A5">
        <w:rPr>
          <w:rFonts w:asciiTheme="minorHAnsi" w:eastAsia="Nirmala UI" w:hAnsiTheme="minorHAnsi" w:cstheme="minorHAnsi"/>
          <w:i/>
          <w:iCs/>
          <w:color w:val="000000"/>
          <w:sz w:val="24"/>
          <w:szCs w:val="24"/>
        </w:rPr>
        <w:t>”</w:t>
      </w:r>
      <w:r w:rsidRPr="002405A5">
        <w:rPr>
          <w:rFonts w:asciiTheme="minorHAnsi" w:eastAsia="Nirmala UI" w:hAnsiTheme="minorHAnsi" w:cstheme="minorHAnsi"/>
          <w:color w:val="000000"/>
          <w:sz w:val="24"/>
          <w:szCs w:val="24"/>
        </w:rPr>
        <w:t xml:space="preserve"> of the HUF would have to upload his own passport/ voter ID/ driving license/ Aadhaar card/photo identity card issued by Govt. / PSU.</w:t>
      </w:r>
    </w:p>
    <w:p w14:paraId="4BE2EE99" w14:textId="77777777" w:rsidR="00CF4DCB" w:rsidRPr="002405A5" w:rsidRDefault="00CF4DCB" w:rsidP="00010382">
      <w:pPr>
        <w:numPr>
          <w:ilvl w:val="4"/>
          <w:numId w:val="20"/>
        </w:numPr>
        <w:pBdr>
          <w:top w:val="nil"/>
          <w:left w:val="nil"/>
          <w:bottom w:val="nil"/>
          <w:right w:val="nil"/>
          <w:between w:val="nil"/>
        </w:pBdr>
        <w:tabs>
          <w:tab w:val="left" w:pos="1982"/>
        </w:tabs>
        <w:autoSpaceDE/>
        <w:autoSpaceDN/>
        <w:spacing w:before="161"/>
        <w:jc w:val="both"/>
        <w:rPr>
          <w:rFonts w:asciiTheme="minorHAnsi" w:eastAsia="Nirmala UI" w:hAnsiTheme="minorHAnsi" w:cstheme="minorHAnsi"/>
          <w:color w:val="000000"/>
          <w:sz w:val="24"/>
          <w:szCs w:val="24"/>
        </w:rPr>
      </w:pPr>
      <w:r w:rsidRPr="002405A5">
        <w:rPr>
          <w:rFonts w:asciiTheme="minorHAnsi" w:eastAsia="Nirmala UI" w:hAnsiTheme="minorHAnsi" w:cstheme="minorHAnsi"/>
          <w:b/>
          <w:color w:val="000000"/>
          <w:sz w:val="24"/>
          <w:szCs w:val="24"/>
        </w:rPr>
        <w:t>Non-Resident Indian(s)</w:t>
      </w:r>
      <w:hyperlink w:anchor="_heading=h.1fob9te">
        <w:r w:rsidRPr="002405A5">
          <w:rPr>
            <w:rFonts w:asciiTheme="minorHAnsi" w:eastAsia="Nirmala UI" w:hAnsiTheme="minorHAnsi" w:cstheme="minorHAnsi"/>
            <w:color w:val="000000"/>
            <w:sz w:val="24"/>
            <w:szCs w:val="24"/>
            <w:vertAlign w:val="superscript"/>
          </w:rPr>
          <w:t>1</w:t>
        </w:r>
      </w:hyperlink>
      <w:hyperlink w:anchor="_heading=h.1fob9te">
        <w:r w:rsidRPr="002405A5">
          <w:rPr>
            <w:rFonts w:asciiTheme="minorHAnsi" w:eastAsia="Nirmala UI" w:hAnsiTheme="minorHAnsi" w:cstheme="minorHAnsi"/>
            <w:color w:val="000000"/>
            <w:sz w:val="24"/>
            <w:szCs w:val="24"/>
          </w:rPr>
          <w:t xml:space="preserve"> </w:t>
        </w:r>
      </w:hyperlink>
      <w:r w:rsidRPr="002405A5">
        <w:rPr>
          <w:rFonts w:asciiTheme="minorHAnsi" w:eastAsia="Nirmala UI" w:hAnsiTheme="minorHAnsi" w:cstheme="minorHAnsi"/>
          <w:color w:val="000000"/>
          <w:sz w:val="24"/>
          <w:szCs w:val="24"/>
        </w:rPr>
        <w:t>would be required to upload the following documents:</w:t>
      </w:r>
    </w:p>
    <w:p w14:paraId="5BE84956" w14:textId="777D210A" w:rsidR="00CF4DCB" w:rsidRPr="002405A5" w:rsidRDefault="002405A5" w:rsidP="00010382">
      <w:pPr>
        <w:numPr>
          <w:ilvl w:val="5"/>
          <w:numId w:val="20"/>
        </w:numPr>
        <w:pBdr>
          <w:top w:val="nil"/>
          <w:left w:val="nil"/>
          <w:bottom w:val="nil"/>
          <w:right w:val="nil"/>
          <w:between w:val="nil"/>
        </w:pBdr>
        <w:tabs>
          <w:tab w:val="left" w:pos="2484"/>
        </w:tabs>
        <w:autoSpaceDE/>
        <w:autoSpaceDN/>
        <w:spacing w:before="179" w:line="259" w:lineRule="auto"/>
        <w:ind w:left="2483" w:right="463"/>
        <w:jc w:val="both"/>
        <w:rPr>
          <w:rFonts w:asciiTheme="minorHAnsi" w:eastAsia="Nirmala UI" w:hAnsiTheme="minorHAnsi" w:cstheme="minorHAnsi"/>
          <w:color w:val="000000"/>
          <w:sz w:val="24"/>
          <w:szCs w:val="24"/>
        </w:rPr>
      </w:pPr>
      <w:r>
        <w:rPr>
          <w:rFonts w:asciiTheme="minorHAnsi" w:eastAsia="Nirmala UI" w:hAnsiTheme="minorHAnsi" w:cstheme="minorHAnsi"/>
          <w:color w:val="000000"/>
          <w:sz w:val="24"/>
          <w:szCs w:val="24"/>
        </w:rPr>
        <w:t>T</w:t>
      </w:r>
      <w:r w:rsidR="00CF4DCB" w:rsidRPr="002405A5">
        <w:rPr>
          <w:rFonts w:asciiTheme="minorHAnsi" w:eastAsia="Nirmala UI" w:hAnsiTheme="minorHAnsi" w:cstheme="minorHAnsi"/>
          <w:color w:val="000000"/>
          <w:sz w:val="24"/>
          <w:szCs w:val="24"/>
        </w:rPr>
        <w:t>heir passport and residence visa copies duly attested by foreign offices or notary public or the Indian embassy; and</w:t>
      </w:r>
    </w:p>
    <w:p w14:paraId="795240CE" w14:textId="67B8F18E" w:rsidR="00CF4DCB" w:rsidRPr="002405A5" w:rsidRDefault="002405A5" w:rsidP="00010382">
      <w:pPr>
        <w:numPr>
          <w:ilvl w:val="5"/>
          <w:numId w:val="20"/>
        </w:numPr>
        <w:pBdr>
          <w:top w:val="nil"/>
          <w:left w:val="nil"/>
          <w:bottom w:val="nil"/>
          <w:right w:val="nil"/>
          <w:between w:val="nil"/>
        </w:pBdr>
        <w:tabs>
          <w:tab w:val="left" w:pos="2484"/>
        </w:tabs>
        <w:autoSpaceDE/>
        <w:autoSpaceDN/>
        <w:spacing w:before="160" w:line="259" w:lineRule="auto"/>
        <w:ind w:left="2483" w:right="460"/>
        <w:jc w:val="both"/>
        <w:rPr>
          <w:rFonts w:asciiTheme="minorHAnsi" w:eastAsia="Nirmala UI" w:hAnsiTheme="minorHAnsi" w:cstheme="minorHAnsi"/>
          <w:color w:val="000000"/>
          <w:sz w:val="24"/>
          <w:szCs w:val="24"/>
        </w:rPr>
      </w:pPr>
      <w:r>
        <w:rPr>
          <w:rFonts w:asciiTheme="minorHAnsi" w:eastAsia="Nirmala UI" w:hAnsiTheme="minorHAnsi" w:cstheme="minorHAnsi"/>
          <w:color w:val="000000"/>
          <w:sz w:val="24"/>
          <w:szCs w:val="24"/>
        </w:rPr>
        <w:t>A</w:t>
      </w:r>
      <w:r w:rsidR="00CF4DCB" w:rsidRPr="002405A5">
        <w:rPr>
          <w:rFonts w:asciiTheme="minorHAnsi" w:eastAsia="Nirmala UI" w:hAnsiTheme="minorHAnsi" w:cstheme="minorHAnsi"/>
          <w:color w:val="000000"/>
          <w:sz w:val="24"/>
          <w:szCs w:val="24"/>
        </w:rPr>
        <w:t xml:space="preserve"> copy of the PAN card and in case the copy of the PAN card is not available with the Bidder, </w:t>
      </w:r>
      <w:r w:rsidR="00CF4DCB" w:rsidRPr="002405A5">
        <w:rPr>
          <w:rFonts w:asciiTheme="minorHAnsi" w:eastAsia="Nirmala UI" w:hAnsiTheme="minorHAnsi" w:cstheme="minorHAnsi"/>
          <w:b/>
          <w:color w:val="000000"/>
          <w:sz w:val="24"/>
          <w:szCs w:val="24"/>
        </w:rPr>
        <w:t xml:space="preserve">an affidavit stating the reason for not holding a valid PAN card on a stamp paper of </w:t>
      </w:r>
      <w:bookmarkStart w:id="1" w:name="_Hlk144466094"/>
      <w:r w:rsidR="00CF4DCB" w:rsidRPr="002405A5">
        <w:rPr>
          <w:rFonts w:asciiTheme="minorHAnsi" w:eastAsia="Nirmala UI" w:hAnsiTheme="minorHAnsi" w:cstheme="minorHAnsi"/>
          <w:b/>
          <w:color w:val="000000"/>
          <w:sz w:val="24"/>
          <w:szCs w:val="24"/>
        </w:rPr>
        <w:t>Rs.</w:t>
      </w:r>
      <w:r w:rsidR="001465EF" w:rsidRPr="002405A5">
        <w:rPr>
          <w:rFonts w:asciiTheme="minorHAnsi" w:eastAsia="Nirmala UI" w:hAnsiTheme="minorHAnsi" w:cstheme="minorHAnsi"/>
          <w:b/>
          <w:color w:val="000000"/>
          <w:sz w:val="24"/>
          <w:szCs w:val="24"/>
        </w:rPr>
        <w:t>10</w:t>
      </w:r>
      <w:r w:rsidR="00CF4DCB" w:rsidRPr="002405A5">
        <w:rPr>
          <w:rFonts w:asciiTheme="minorHAnsi" w:eastAsia="Nirmala UI" w:hAnsiTheme="minorHAnsi" w:cstheme="minorHAnsi"/>
          <w:b/>
          <w:color w:val="000000"/>
          <w:sz w:val="24"/>
          <w:szCs w:val="24"/>
        </w:rPr>
        <w:t xml:space="preserve">0/- (Rupees </w:t>
      </w:r>
      <w:r w:rsidR="001465EF" w:rsidRPr="002405A5">
        <w:rPr>
          <w:rFonts w:asciiTheme="minorHAnsi" w:eastAsia="Nirmala UI" w:hAnsiTheme="minorHAnsi" w:cstheme="minorHAnsi"/>
          <w:b/>
          <w:color w:val="000000"/>
          <w:sz w:val="24"/>
          <w:szCs w:val="24"/>
        </w:rPr>
        <w:t>One Hundred</w:t>
      </w:r>
      <w:r w:rsidR="00CF4DCB" w:rsidRPr="002405A5">
        <w:rPr>
          <w:rFonts w:asciiTheme="minorHAnsi" w:eastAsia="Nirmala UI" w:hAnsiTheme="minorHAnsi" w:cstheme="minorHAnsi"/>
          <w:b/>
          <w:color w:val="000000"/>
          <w:sz w:val="24"/>
          <w:szCs w:val="24"/>
        </w:rPr>
        <w:t xml:space="preserve"> only) </w:t>
      </w:r>
      <w:bookmarkEnd w:id="1"/>
      <w:r w:rsidR="00CF4DCB" w:rsidRPr="002405A5">
        <w:rPr>
          <w:rFonts w:asciiTheme="minorHAnsi" w:eastAsia="Nirmala UI" w:hAnsiTheme="minorHAnsi" w:cstheme="minorHAnsi"/>
          <w:b/>
          <w:color w:val="000000"/>
          <w:sz w:val="24"/>
          <w:szCs w:val="24"/>
        </w:rPr>
        <w:t>in lieu of the PAN card shall be submitted</w:t>
      </w:r>
      <w:r w:rsidR="00CF4DCB" w:rsidRPr="002405A5">
        <w:rPr>
          <w:rFonts w:asciiTheme="minorHAnsi" w:eastAsia="Nirmala UI" w:hAnsiTheme="minorHAnsi" w:cstheme="minorHAnsi"/>
          <w:color w:val="000000"/>
          <w:sz w:val="24"/>
          <w:szCs w:val="24"/>
        </w:rPr>
        <w:t>.</w:t>
      </w:r>
    </w:p>
    <w:p w14:paraId="638D137F" w14:textId="4A619A94" w:rsidR="00CF4DCB" w:rsidRPr="002405A5" w:rsidRDefault="00CF4DCB" w:rsidP="00010382">
      <w:pPr>
        <w:numPr>
          <w:ilvl w:val="4"/>
          <w:numId w:val="20"/>
        </w:numPr>
        <w:pBdr>
          <w:top w:val="nil"/>
          <w:left w:val="nil"/>
          <w:bottom w:val="nil"/>
          <w:right w:val="nil"/>
          <w:between w:val="nil"/>
        </w:pBdr>
        <w:tabs>
          <w:tab w:val="left" w:pos="1982"/>
        </w:tabs>
        <w:autoSpaceDE/>
        <w:autoSpaceDN/>
        <w:spacing w:before="159" w:line="259" w:lineRule="auto"/>
        <w:ind w:right="30"/>
        <w:jc w:val="both"/>
        <w:rPr>
          <w:rFonts w:asciiTheme="minorHAnsi" w:eastAsia="Nirmala UI" w:hAnsiTheme="minorHAnsi" w:cstheme="minorHAnsi"/>
          <w:color w:val="000000"/>
          <w:sz w:val="24"/>
          <w:szCs w:val="24"/>
        </w:rPr>
      </w:pPr>
      <w:r w:rsidRPr="002405A5">
        <w:rPr>
          <w:rFonts w:asciiTheme="minorHAnsi" w:eastAsia="Nirmala UI" w:hAnsiTheme="minorHAnsi" w:cstheme="minorHAnsi"/>
          <w:b/>
          <w:color w:val="000000"/>
          <w:sz w:val="24"/>
          <w:szCs w:val="24"/>
        </w:rPr>
        <w:t xml:space="preserve">Proprietary </w:t>
      </w:r>
      <w:r w:rsidRPr="002405A5">
        <w:rPr>
          <w:rFonts w:asciiTheme="minorHAnsi" w:eastAsia="Nirmala UI" w:hAnsiTheme="minorHAnsi" w:cstheme="minorHAnsi"/>
          <w:color w:val="000000"/>
          <w:sz w:val="24"/>
          <w:szCs w:val="24"/>
        </w:rPr>
        <w:t>concerns shall upload any two documents evidencing the identity and address proof of the proprietor and proprietorship concern. The proprietor should also provide a copy of the permanent account number (“</w:t>
      </w:r>
      <w:r w:rsidRPr="002405A5">
        <w:rPr>
          <w:rFonts w:asciiTheme="minorHAnsi" w:eastAsia="Nirmala UI" w:hAnsiTheme="minorHAnsi" w:cstheme="minorHAnsi"/>
          <w:b/>
          <w:color w:val="000000"/>
          <w:sz w:val="24"/>
          <w:szCs w:val="24"/>
        </w:rPr>
        <w:t>PAN</w:t>
      </w:r>
      <w:r w:rsidRPr="002405A5">
        <w:rPr>
          <w:rFonts w:asciiTheme="minorHAnsi" w:eastAsia="Nirmala UI" w:hAnsiTheme="minorHAnsi" w:cstheme="minorHAnsi"/>
          <w:color w:val="000000"/>
          <w:sz w:val="24"/>
          <w:szCs w:val="24"/>
        </w:rPr>
        <w:t xml:space="preserve">”) card and in case the copy of the PAN card is not </w:t>
      </w:r>
      <w:r w:rsidRPr="002405A5">
        <w:rPr>
          <w:rFonts w:asciiTheme="minorHAnsi" w:eastAsia="Nirmala UI" w:hAnsiTheme="minorHAnsi" w:cstheme="minorHAnsi"/>
          <w:color w:val="000000"/>
          <w:sz w:val="24"/>
          <w:szCs w:val="24"/>
        </w:rPr>
        <w:lastRenderedPageBreak/>
        <w:t xml:space="preserve">available, </w:t>
      </w:r>
      <w:r w:rsidRPr="002405A5">
        <w:rPr>
          <w:rFonts w:asciiTheme="minorHAnsi" w:eastAsia="Nirmala UI" w:hAnsiTheme="minorHAnsi" w:cstheme="minorHAnsi"/>
          <w:b/>
          <w:color w:val="000000"/>
          <w:sz w:val="24"/>
          <w:szCs w:val="24"/>
        </w:rPr>
        <w:t>an affidavit stating the reason for not holding a valid PAN card on a stamp paper of Rs.</w:t>
      </w:r>
      <w:r w:rsidR="001465EF" w:rsidRPr="002405A5">
        <w:rPr>
          <w:rFonts w:asciiTheme="minorHAnsi" w:eastAsia="Nirmala UI" w:hAnsiTheme="minorHAnsi" w:cstheme="minorHAnsi"/>
          <w:b/>
          <w:color w:val="000000"/>
          <w:sz w:val="24"/>
          <w:szCs w:val="24"/>
        </w:rPr>
        <w:t>10</w:t>
      </w:r>
      <w:r w:rsidRPr="002405A5">
        <w:rPr>
          <w:rFonts w:asciiTheme="minorHAnsi" w:eastAsia="Nirmala UI" w:hAnsiTheme="minorHAnsi" w:cstheme="minorHAnsi"/>
          <w:b/>
          <w:color w:val="000000"/>
          <w:sz w:val="24"/>
          <w:szCs w:val="24"/>
        </w:rPr>
        <w:t xml:space="preserve">0/- (Rupees </w:t>
      </w:r>
      <w:r w:rsidR="001465EF" w:rsidRPr="002405A5">
        <w:rPr>
          <w:rFonts w:asciiTheme="minorHAnsi" w:eastAsia="Nirmala UI" w:hAnsiTheme="minorHAnsi" w:cstheme="minorHAnsi"/>
          <w:b/>
          <w:color w:val="000000"/>
          <w:sz w:val="24"/>
          <w:szCs w:val="24"/>
        </w:rPr>
        <w:t>One Hundred</w:t>
      </w:r>
      <w:r w:rsidRPr="002405A5">
        <w:rPr>
          <w:rFonts w:asciiTheme="minorHAnsi" w:eastAsia="Nirmala UI" w:hAnsiTheme="minorHAnsi" w:cstheme="minorHAnsi"/>
          <w:b/>
          <w:color w:val="000000"/>
          <w:sz w:val="24"/>
          <w:szCs w:val="24"/>
        </w:rPr>
        <w:t xml:space="preserve"> only) in lieu of the PAN card shall be submitted</w:t>
      </w:r>
      <w:r w:rsidRPr="002405A5">
        <w:rPr>
          <w:rFonts w:asciiTheme="minorHAnsi" w:eastAsia="Nirmala UI" w:hAnsiTheme="minorHAnsi" w:cstheme="minorHAnsi"/>
          <w:color w:val="000000"/>
          <w:sz w:val="24"/>
          <w:szCs w:val="24"/>
        </w:rPr>
        <w:t>.</w:t>
      </w:r>
    </w:p>
    <w:p w14:paraId="3631E84C" w14:textId="77777777" w:rsidR="00CF4DCB" w:rsidRPr="002405A5" w:rsidRDefault="00CF4DCB" w:rsidP="00CF4DCB">
      <w:pPr>
        <w:pBdr>
          <w:top w:val="nil"/>
          <w:left w:val="nil"/>
          <w:bottom w:val="nil"/>
          <w:right w:val="nil"/>
          <w:between w:val="nil"/>
        </w:pBdr>
        <w:rPr>
          <w:rFonts w:asciiTheme="minorHAnsi" w:eastAsia="Nirmala UI" w:hAnsiTheme="minorHAnsi" w:cstheme="minorHAnsi"/>
          <w:color w:val="000000"/>
          <w:sz w:val="24"/>
          <w:szCs w:val="24"/>
        </w:rPr>
      </w:pPr>
    </w:p>
    <w:p w14:paraId="33A97A6F" w14:textId="77777777" w:rsidR="00CF4DCB" w:rsidRPr="002405A5" w:rsidRDefault="00CF4DCB" w:rsidP="00010382">
      <w:pPr>
        <w:numPr>
          <w:ilvl w:val="4"/>
          <w:numId w:val="20"/>
        </w:numPr>
        <w:pBdr>
          <w:top w:val="nil"/>
          <w:left w:val="nil"/>
          <w:bottom w:val="nil"/>
          <w:right w:val="nil"/>
          <w:between w:val="nil"/>
        </w:pBdr>
        <w:tabs>
          <w:tab w:val="left" w:pos="1982"/>
        </w:tabs>
        <w:autoSpaceDE/>
        <w:autoSpaceDN/>
        <w:spacing w:before="156" w:line="259" w:lineRule="auto"/>
        <w:ind w:right="30"/>
        <w:jc w:val="both"/>
        <w:rPr>
          <w:rFonts w:asciiTheme="minorHAnsi" w:eastAsia="Nirmala UI" w:hAnsiTheme="minorHAnsi" w:cstheme="minorHAnsi"/>
          <w:color w:val="000000"/>
          <w:sz w:val="24"/>
          <w:szCs w:val="24"/>
        </w:rPr>
      </w:pPr>
      <w:r w:rsidRPr="002405A5">
        <w:rPr>
          <w:rFonts w:asciiTheme="minorHAnsi" w:eastAsia="Nirmala UI" w:hAnsiTheme="minorHAnsi" w:cstheme="minorHAnsi"/>
          <w:b/>
          <w:color w:val="000000"/>
          <w:sz w:val="24"/>
          <w:szCs w:val="24"/>
        </w:rPr>
        <w:t xml:space="preserve">Partnership firms </w:t>
      </w:r>
      <w:r w:rsidRPr="002405A5">
        <w:rPr>
          <w:rFonts w:asciiTheme="minorHAnsi" w:eastAsia="Nirmala UI" w:hAnsiTheme="minorHAnsi" w:cstheme="minorHAnsi"/>
          <w:color w:val="000000"/>
          <w:sz w:val="24"/>
          <w:szCs w:val="24"/>
        </w:rPr>
        <w:t>and limited liability partnerships shall be required to upload any two documents providing the identity and address proof of the partnership or limited liability partnership, as applicable, any 2 (two) documents evidencing the identity and address proof the partner authorized to act on behalf of the partnership or limited liability partnership, as the case may be, and the following documents:</w:t>
      </w:r>
    </w:p>
    <w:p w14:paraId="07CAD177" w14:textId="77777777" w:rsidR="00CF4DCB" w:rsidRPr="002405A5" w:rsidRDefault="00CF4DCB" w:rsidP="00010382">
      <w:pPr>
        <w:numPr>
          <w:ilvl w:val="5"/>
          <w:numId w:val="20"/>
        </w:numPr>
        <w:pBdr>
          <w:top w:val="nil"/>
          <w:left w:val="nil"/>
          <w:bottom w:val="nil"/>
          <w:right w:val="nil"/>
          <w:between w:val="nil"/>
        </w:pBdr>
        <w:tabs>
          <w:tab w:val="left" w:pos="2483"/>
          <w:tab w:val="left" w:pos="2484"/>
        </w:tabs>
        <w:autoSpaceDE/>
        <w:autoSpaceDN/>
        <w:spacing w:before="158"/>
        <w:jc w:val="both"/>
        <w:rPr>
          <w:rFonts w:asciiTheme="minorHAnsi" w:eastAsia="Nirmala UI" w:hAnsiTheme="minorHAnsi" w:cstheme="minorHAnsi"/>
          <w:color w:val="000000"/>
          <w:sz w:val="24"/>
          <w:szCs w:val="24"/>
        </w:rPr>
      </w:pPr>
      <w:bookmarkStart w:id="2" w:name="_heading=h.1fob9te" w:colFirst="0" w:colLast="0"/>
      <w:bookmarkEnd w:id="2"/>
      <w:r w:rsidRPr="002405A5">
        <w:rPr>
          <w:rFonts w:asciiTheme="minorHAnsi" w:eastAsia="Nirmala UI" w:hAnsiTheme="minorHAnsi" w:cstheme="minorHAnsi"/>
          <w:color w:val="000000"/>
          <w:sz w:val="24"/>
          <w:szCs w:val="24"/>
        </w:rPr>
        <w:t>Registration certificate or incorporation certificate, if any, as applicable;</w:t>
      </w:r>
    </w:p>
    <w:p w14:paraId="0AD26D3E" w14:textId="77777777" w:rsidR="00CF4DCB" w:rsidRPr="002405A5" w:rsidRDefault="00CF4DCB" w:rsidP="00010382">
      <w:pPr>
        <w:numPr>
          <w:ilvl w:val="5"/>
          <w:numId w:val="20"/>
        </w:numPr>
        <w:pBdr>
          <w:top w:val="nil"/>
          <w:left w:val="nil"/>
          <w:bottom w:val="nil"/>
          <w:right w:val="nil"/>
          <w:between w:val="nil"/>
        </w:pBdr>
        <w:tabs>
          <w:tab w:val="left" w:pos="2483"/>
          <w:tab w:val="left" w:pos="2484"/>
        </w:tabs>
        <w:autoSpaceDE/>
        <w:autoSpaceDN/>
        <w:spacing w:before="63"/>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Partnership deed or limited liability partnership agreement, as applicable;</w:t>
      </w:r>
    </w:p>
    <w:p w14:paraId="45B5A10A" w14:textId="77777777" w:rsidR="00CF4DCB" w:rsidRPr="002405A5" w:rsidRDefault="00CF4DCB" w:rsidP="00010382">
      <w:pPr>
        <w:numPr>
          <w:ilvl w:val="5"/>
          <w:numId w:val="20"/>
        </w:numPr>
        <w:pBdr>
          <w:top w:val="nil"/>
          <w:left w:val="nil"/>
          <w:bottom w:val="nil"/>
          <w:right w:val="nil"/>
          <w:between w:val="nil"/>
        </w:pBdr>
        <w:tabs>
          <w:tab w:val="left" w:pos="2484"/>
        </w:tabs>
        <w:autoSpaceDE/>
        <w:autoSpaceDN/>
        <w:spacing w:before="179" w:line="259" w:lineRule="auto"/>
        <w:ind w:left="2483" w:right="30"/>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An officially valid document in respect of the person holding a power of attorney to transact on behalf of the partnership or copy of the resolution passed by the partners of the limited liability partnership or other valid document evidencing authority of the designated partner to transact on behalf of the limited liability partnership; and</w:t>
      </w:r>
    </w:p>
    <w:p w14:paraId="63EFDB57" w14:textId="5DE70B35" w:rsidR="00CF4DCB" w:rsidRPr="002405A5" w:rsidRDefault="00CF4DCB" w:rsidP="00010382">
      <w:pPr>
        <w:numPr>
          <w:ilvl w:val="5"/>
          <w:numId w:val="20"/>
        </w:numPr>
        <w:pBdr>
          <w:top w:val="nil"/>
          <w:left w:val="nil"/>
          <w:bottom w:val="nil"/>
          <w:right w:val="nil"/>
          <w:between w:val="nil"/>
        </w:pBdr>
        <w:tabs>
          <w:tab w:val="left" w:pos="2484"/>
        </w:tabs>
        <w:autoSpaceDE/>
        <w:autoSpaceDN/>
        <w:spacing w:before="158" w:line="259" w:lineRule="auto"/>
        <w:ind w:left="2483" w:right="30"/>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Copy of the permanent account number (“</w:t>
      </w:r>
      <w:r w:rsidRPr="002405A5">
        <w:rPr>
          <w:rFonts w:asciiTheme="minorHAnsi" w:eastAsia="Nirmala UI" w:hAnsiTheme="minorHAnsi" w:cstheme="minorHAnsi"/>
          <w:b/>
          <w:color w:val="000000"/>
          <w:sz w:val="24"/>
          <w:szCs w:val="24"/>
        </w:rPr>
        <w:t>PAN</w:t>
      </w:r>
      <w:r w:rsidRPr="002405A5">
        <w:rPr>
          <w:rFonts w:asciiTheme="minorHAnsi" w:eastAsia="Nirmala UI" w:hAnsiTheme="minorHAnsi" w:cstheme="minorHAnsi"/>
          <w:color w:val="000000"/>
          <w:sz w:val="24"/>
          <w:szCs w:val="24"/>
        </w:rPr>
        <w:t xml:space="preserve">”) card of the partnership firm/ limited liability partnership and in case the copy of the PAN card is not available, </w:t>
      </w:r>
      <w:r w:rsidRPr="002405A5">
        <w:rPr>
          <w:rFonts w:asciiTheme="minorHAnsi" w:eastAsia="Nirmala UI" w:hAnsiTheme="minorHAnsi" w:cstheme="minorHAnsi"/>
          <w:b/>
          <w:color w:val="000000"/>
          <w:sz w:val="24"/>
          <w:szCs w:val="24"/>
        </w:rPr>
        <w:t>an affidavit stating the reason for not holding a valid PAN card on a stamp paper of Rs.</w:t>
      </w:r>
      <w:r w:rsidR="001465EF" w:rsidRPr="002405A5">
        <w:rPr>
          <w:rFonts w:asciiTheme="minorHAnsi" w:eastAsia="Nirmala UI" w:hAnsiTheme="minorHAnsi" w:cstheme="minorHAnsi"/>
          <w:b/>
          <w:color w:val="000000"/>
          <w:sz w:val="24"/>
          <w:szCs w:val="24"/>
        </w:rPr>
        <w:t>10</w:t>
      </w:r>
      <w:r w:rsidRPr="002405A5">
        <w:rPr>
          <w:rFonts w:asciiTheme="minorHAnsi" w:eastAsia="Nirmala UI" w:hAnsiTheme="minorHAnsi" w:cstheme="minorHAnsi"/>
          <w:b/>
          <w:color w:val="000000"/>
          <w:sz w:val="24"/>
          <w:szCs w:val="24"/>
        </w:rPr>
        <w:t xml:space="preserve">0/- (Rupees </w:t>
      </w:r>
      <w:r w:rsidR="001465EF" w:rsidRPr="002405A5">
        <w:rPr>
          <w:rFonts w:asciiTheme="minorHAnsi" w:eastAsia="Nirmala UI" w:hAnsiTheme="minorHAnsi" w:cstheme="minorHAnsi"/>
          <w:b/>
          <w:color w:val="000000"/>
          <w:sz w:val="24"/>
          <w:szCs w:val="24"/>
        </w:rPr>
        <w:t>One Hundred</w:t>
      </w:r>
      <w:r w:rsidRPr="002405A5">
        <w:rPr>
          <w:rFonts w:asciiTheme="minorHAnsi" w:eastAsia="Nirmala UI" w:hAnsiTheme="minorHAnsi" w:cstheme="minorHAnsi"/>
          <w:b/>
          <w:color w:val="000000"/>
          <w:sz w:val="24"/>
          <w:szCs w:val="24"/>
        </w:rPr>
        <w:t xml:space="preserve"> only) in lieu of the PAN card shall be submitted</w:t>
      </w:r>
      <w:r w:rsidRPr="002405A5">
        <w:rPr>
          <w:rFonts w:asciiTheme="minorHAnsi" w:eastAsia="Nirmala UI" w:hAnsiTheme="minorHAnsi" w:cstheme="minorHAnsi"/>
          <w:color w:val="000000"/>
          <w:sz w:val="24"/>
          <w:szCs w:val="24"/>
        </w:rPr>
        <w:t>.</w:t>
      </w:r>
    </w:p>
    <w:p w14:paraId="03BE893A" w14:textId="77777777" w:rsidR="00CF4DCB" w:rsidRPr="002405A5" w:rsidRDefault="00CF4DCB" w:rsidP="00010382">
      <w:pPr>
        <w:numPr>
          <w:ilvl w:val="4"/>
          <w:numId w:val="20"/>
        </w:numPr>
        <w:pBdr>
          <w:top w:val="nil"/>
          <w:left w:val="nil"/>
          <w:bottom w:val="nil"/>
          <w:right w:val="nil"/>
          <w:between w:val="nil"/>
        </w:pBdr>
        <w:tabs>
          <w:tab w:val="left" w:pos="1982"/>
        </w:tabs>
        <w:autoSpaceDE/>
        <w:autoSpaceDN/>
        <w:spacing w:before="160" w:line="259" w:lineRule="auto"/>
        <w:ind w:right="30"/>
        <w:jc w:val="both"/>
        <w:rPr>
          <w:rFonts w:asciiTheme="minorHAnsi" w:eastAsia="Nirmala UI" w:hAnsiTheme="minorHAnsi" w:cstheme="minorHAnsi"/>
          <w:color w:val="000000"/>
          <w:sz w:val="24"/>
          <w:szCs w:val="24"/>
        </w:rPr>
      </w:pPr>
      <w:r w:rsidRPr="002405A5">
        <w:rPr>
          <w:rFonts w:asciiTheme="minorHAnsi" w:eastAsia="Nirmala UI" w:hAnsiTheme="minorHAnsi" w:cstheme="minorHAnsi"/>
          <w:b/>
          <w:color w:val="000000"/>
          <w:sz w:val="24"/>
          <w:szCs w:val="24"/>
        </w:rPr>
        <w:t xml:space="preserve">Companies </w:t>
      </w:r>
      <w:r w:rsidRPr="002405A5">
        <w:rPr>
          <w:rFonts w:asciiTheme="minorHAnsi" w:eastAsia="Nirmala UI" w:hAnsiTheme="minorHAnsi" w:cstheme="minorHAnsi"/>
          <w:color w:val="000000"/>
          <w:sz w:val="24"/>
          <w:szCs w:val="24"/>
        </w:rPr>
        <w:t>shall be required to upload any two documents evidencing the identity and address proof of the company and the following documents:</w:t>
      </w:r>
    </w:p>
    <w:p w14:paraId="3FA329C5" w14:textId="77777777" w:rsidR="00CF4DCB" w:rsidRPr="002405A5" w:rsidRDefault="00CF4DCB" w:rsidP="00010382">
      <w:pPr>
        <w:numPr>
          <w:ilvl w:val="5"/>
          <w:numId w:val="20"/>
        </w:numPr>
        <w:pBdr>
          <w:top w:val="nil"/>
          <w:left w:val="nil"/>
          <w:bottom w:val="nil"/>
          <w:right w:val="nil"/>
          <w:between w:val="nil"/>
        </w:pBdr>
        <w:tabs>
          <w:tab w:val="left" w:pos="2483"/>
          <w:tab w:val="left" w:pos="2484"/>
        </w:tabs>
        <w:autoSpaceDE/>
        <w:autoSpaceDN/>
        <w:spacing w:before="160"/>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Certificate of incorporation;</w:t>
      </w:r>
    </w:p>
    <w:p w14:paraId="71865124" w14:textId="77777777" w:rsidR="00CF4DCB" w:rsidRPr="002405A5" w:rsidRDefault="00CF4DCB" w:rsidP="00010382">
      <w:pPr>
        <w:numPr>
          <w:ilvl w:val="5"/>
          <w:numId w:val="20"/>
        </w:numPr>
        <w:pBdr>
          <w:top w:val="nil"/>
          <w:left w:val="nil"/>
          <w:bottom w:val="nil"/>
          <w:right w:val="nil"/>
          <w:between w:val="nil"/>
        </w:pBdr>
        <w:tabs>
          <w:tab w:val="left" w:pos="2484"/>
        </w:tabs>
        <w:autoSpaceDE/>
        <w:autoSpaceDN/>
        <w:spacing w:before="179" w:line="259" w:lineRule="auto"/>
        <w:ind w:left="2483" w:right="30"/>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A resolution from the shareholders/ Board of Directors granted to its managers, officers or employees to transact on its behalf with respect to the matters contemplated herein; and</w:t>
      </w:r>
    </w:p>
    <w:p w14:paraId="48E3C578" w14:textId="71024395" w:rsidR="00CF4DCB" w:rsidRPr="002405A5" w:rsidRDefault="00CF4DCB" w:rsidP="00010382">
      <w:pPr>
        <w:numPr>
          <w:ilvl w:val="5"/>
          <w:numId w:val="20"/>
        </w:numPr>
        <w:pBdr>
          <w:top w:val="nil"/>
          <w:left w:val="nil"/>
          <w:bottom w:val="nil"/>
          <w:right w:val="nil"/>
          <w:between w:val="nil"/>
        </w:pBdr>
        <w:tabs>
          <w:tab w:val="left" w:pos="2492"/>
        </w:tabs>
        <w:autoSpaceDE/>
        <w:autoSpaceDN/>
        <w:spacing w:before="159" w:line="259" w:lineRule="auto"/>
        <w:ind w:left="2492" w:right="30" w:hanging="494"/>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Copy of the permanent account number (“</w:t>
      </w:r>
      <w:r w:rsidRPr="002405A5">
        <w:rPr>
          <w:rFonts w:asciiTheme="minorHAnsi" w:eastAsia="Nirmala UI" w:hAnsiTheme="minorHAnsi" w:cstheme="minorHAnsi"/>
          <w:b/>
          <w:color w:val="000000"/>
          <w:sz w:val="24"/>
          <w:szCs w:val="24"/>
        </w:rPr>
        <w:t>PAN</w:t>
      </w:r>
      <w:r w:rsidRPr="002405A5">
        <w:rPr>
          <w:rFonts w:asciiTheme="minorHAnsi" w:eastAsia="Nirmala UI" w:hAnsiTheme="minorHAnsi" w:cstheme="minorHAnsi"/>
          <w:color w:val="000000"/>
          <w:sz w:val="24"/>
          <w:szCs w:val="24"/>
        </w:rPr>
        <w:t xml:space="preserve">”) card of the company and in case the copy of the PAN card is not available, </w:t>
      </w:r>
      <w:r w:rsidRPr="002405A5">
        <w:rPr>
          <w:rFonts w:asciiTheme="minorHAnsi" w:eastAsia="Nirmala UI" w:hAnsiTheme="minorHAnsi" w:cstheme="minorHAnsi"/>
          <w:b/>
          <w:color w:val="000000"/>
          <w:sz w:val="24"/>
          <w:szCs w:val="24"/>
        </w:rPr>
        <w:t>an affidavit stating the reason for not holding a valid PAN card on a stamp paper of Rs.</w:t>
      </w:r>
      <w:r w:rsidR="001465EF" w:rsidRPr="002405A5">
        <w:rPr>
          <w:rFonts w:asciiTheme="minorHAnsi" w:eastAsia="Nirmala UI" w:hAnsiTheme="minorHAnsi" w:cstheme="minorHAnsi"/>
          <w:b/>
          <w:color w:val="000000"/>
          <w:sz w:val="24"/>
          <w:szCs w:val="24"/>
        </w:rPr>
        <w:t>10</w:t>
      </w:r>
      <w:r w:rsidRPr="002405A5">
        <w:rPr>
          <w:rFonts w:asciiTheme="minorHAnsi" w:eastAsia="Nirmala UI" w:hAnsiTheme="minorHAnsi" w:cstheme="minorHAnsi"/>
          <w:b/>
          <w:color w:val="000000"/>
          <w:sz w:val="24"/>
          <w:szCs w:val="24"/>
        </w:rPr>
        <w:t xml:space="preserve">0/- (Rupees </w:t>
      </w:r>
      <w:r w:rsidR="001465EF" w:rsidRPr="002405A5">
        <w:rPr>
          <w:rFonts w:asciiTheme="minorHAnsi" w:eastAsia="Nirmala UI" w:hAnsiTheme="minorHAnsi" w:cstheme="minorHAnsi"/>
          <w:b/>
          <w:color w:val="000000"/>
          <w:sz w:val="24"/>
          <w:szCs w:val="24"/>
        </w:rPr>
        <w:t>One Hundred</w:t>
      </w:r>
      <w:r w:rsidRPr="002405A5">
        <w:rPr>
          <w:rFonts w:asciiTheme="minorHAnsi" w:eastAsia="Nirmala UI" w:hAnsiTheme="minorHAnsi" w:cstheme="minorHAnsi"/>
          <w:b/>
          <w:color w:val="000000"/>
          <w:sz w:val="24"/>
          <w:szCs w:val="24"/>
        </w:rPr>
        <w:t xml:space="preserve"> only)  in lieu of the PAN card shall be submitted</w:t>
      </w:r>
      <w:r w:rsidRPr="002405A5">
        <w:rPr>
          <w:rFonts w:asciiTheme="minorHAnsi" w:eastAsia="Nirmala UI" w:hAnsiTheme="minorHAnsi" w:cstheme="minorHAnsi"/>
          <w:color w:val="000000"/>
          <w:sz w:val="24"/>
          <w:szCs w:val="24"/>
        </w:rPr>
        <w:t>.</w:t>
      </w:r>
    </w:p>
    <w:p w14:paraId="651B5BF1" w14:textId="77777777" w:rsidR="00CF4DCB" w:rsidRPr="002405A5" w:rsidRDefault="00CF4DCB" w:rsidP="00CF4DCB">
      <w:pPr>
        <w:pBdr>
          <w:top w:val="nil"/>
          <w:left w:val="nil"/>
          <w:bottom w:val="nil"/>
          <w:right w:val="nil"/>
          <w:between w:val="nil"/>
        </w:pBdr>
        <w:spacing w:before="160" w:line="259" w:lineRule="auto"/>
        <w:ind w:left="2492" w:right="462"/>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 xml:space="preserve">It is clarified no power of attorney would be accepted and the person authorized to act on behalf of a company must be so authorized only by means of a resolution of the board or </w:t>
      </w:r>
      <w:r w:rsidRPr="002405A5">
        <w:rPr>
          <w:rFonts w:asciiTheme="minorHAnsi" w:eastAsia="Nirmala UI" w:hAnsiTheme="minorHAnsi" w:cstheme="minorHAnsi"/>
          <w:color w:val="000000"/>
          <w:sz w:val="24"/>
          <w:szCs w:val="24"/>
        </w:rPr>
        <w:lastRenderedPageBreak/>
        <w:t>shareholders of the company.</w:t>
      </w:r>
    </w:p>
    <w:p w14:paraId="65A3141A" w14:textId="77777777" w:rsidR="00CF4DCB" w:rsidRPr="002405A5" w:rsidRDefault="00CF4DCB" w:rsidP="00956F99">
      <w:pPr>
        <w:pStyle w:val="ListParagraph"/>
        <w:numPr>
          <w:ilvl w:val="0"/>
          <w:numId w:val="20"/>
        </w:numPr>
        <w:pBdr>
          <w:top w:val="nil"/>
          <w:left w:val="nil"/>
          <w:bottom w:val="nil"/>
          <w:right w:val="nil"/>
          <w:between w:val="nil"/>
        </w:pBdr>
        <w:tabs>
          <w:tab w:val="left" w:pos="1224"/>
        </w:tabs>
        <w:spacing w:line="259" w:lineRule="auto"/>
        <w:ind w:right="454"/>
        <w:rPr>
          <w:rFonts w:asciiTheme="minorHAnsi" w:eastAsia="Nirmala UI" w:hAnsiTheme="minorHAnsi" w:cstheme="minorHAnsi"/>
          <w:sz w:val="24"/>
          <w:szCs w:val="24"/>
        </w:rPr>
      </w:pPr>
      <w:r w:rsidRPr="002405A5">
        <w:rPr>
          <w:rFonts w:asciiTheme="minorHAnsi" w:eastAsia="Nirmala UI" w:hAnsiTheme="minorHAnsi" w:cstheme="minorHAnsi"/>
          <w:sz w:val="24"/>
          <w:szCs w:val="24"/>
        </w:rPr>
        <w:t>The Seller shall have the right to forfeit the EMD and any other monies of the Bidders in the event that any of the documents uploaded by the Bidders on the Platform pursuant to Clause 2.4 and Clause 2.5 is found to be incorrect or in the event that the Seller has, pursuant to its verification of such documents, discovered any misrepresentation on the part of the Bidder.</w:t>
      </w:r>
    </w:p>
    <w:p w14:paraId="208BA545" w14:textId="2AA9F1BE" w:rsidR="00DC5F0B" w:rsidRPr="002405A5" w:rsidRDefault="00CF4DCB" w:rsidP="00DC5F0B">
      <w:pPr>
        <w:pStyle w:val="ListParagraph"/>
        <w:numPr>
          <w:ilvl w:val="0"/>
          <w:numId w:val="20"/>
        </w:numPr>
        <w:pBdr>
          <w:top w:val="nil"/>
          <w:left w:val="nil"/>
          <w:bottom w:val="nil"/>
          <w:right w:val="nil"/>
          <w:between w:val="nil"/>
        </w:pBdr>
        <w:tabs>
          <w:tab w:val="left" w:pos="1224"/>
        </w:tabs>
        <w:spacing w:line="259" w:lineRule="auto"/>
        <w:ind w:right="454"/>
        <w:rPr>
          <w:rFonts w:asciiTheme="minorHAnsi" w:eastAsia="Nirmala UI" w:hAnsiTheme="minorHAnsi" w:cstheme="minorHAnsi"/>
          <w:sz w:val="24"/>
          <w:szCs w:val="24"/>
        </w:rPr>
      </w:pPr>
      <w:r w:rsidRPr="002405A5">
        <w:rPr>
          <w:rFonts w:asciiTheme="minorHAnsi" w:eastAsia="Nirmala UI" w:hAnsiTheme="minorHAnsi" w:cstheme="minorHAnsi"/>
          <w:sz w:val="24"/>
          <w:szCs w:val="24"/>
        </w:rPr>
        <w:t xml:space="preserve">Any queries can be addressed to </w:t>
      </w:r>
      <w:r w:rsidR="00972A1D" w:rsidRPr="002405A5">
        <w:rPr>
          <w:rFonts w:asciiTheme="minorHAnsi" w:hAnsiTheme="minorHAnsi" w:cstheme="minorHAnsi"/>
          <w:sz w:val="24"/>
          <w:szCs w:val="24"/>
        </w:rPr>
        <w:t>Office of</w:t>
      </w:r>
      <w:r w:rsidR="00972A1D" w:rsidRPr="002405A5">
        <w:rPr>
          <w:rFonts w:asciiTheme="minorHAnsi" w:hAnsiTheme="minorHAnsi" w:cstheme="minorHAnsi"/>
          <w:b/>
          <w:bCs/>
          <w:sz w:val="24"/>
          <w:szCs w:val="24"/>
        </w:rPr>
        <w:t xml:space="preserve"> </w:t>
      </w:r>
      <w:r w:rsidR="00DC5F0B" w:rsidRPr="002405A5">
        <w:rPr>
          <w:rFonts w:asciiTheme="minorHAnsi" w:eastAsia="Nirmala UI" w:hAnsiTheme="minorHAnsi" w:cstheme="minorHAnsi"/>
          <w:sz w:val="24"/>
          <w:szCs w:val="24"/>
        </w:rPr>
        <w:t xml:space="preserve">the Special Officer and Competent Authority, IMA and Other KPIDFE cases, Bengaluru </w:t>
      </w:r>
      <w:r w:rsidR="00972A1D" w:rsidRPr="002405A5">
        <w:rPr>
          <w:rFonts w:asciiTheme="minorHAnsi" w:hAnsiTheme="minorHAnsi" w:cstheme="minorHAnsi"/>
          <w:b/>
          <w:bCs/>
          <w:sz w:val="24"/>
          <w:szCs w:val="24"/>
        </w:rPr>
        <w:t xml:space="preserve">Contact Number: </w:t>
      </w:r>
      <w:r w:rsidR="00567472" w:rsidRPr="002405A5">
        <w:rPr>
          <w:rFonts w:asciiTheme="minorHAnsi" w:hAnsiTheme="minorHAnsi" w:cstheme="minorHAnsi"/>
          <w:sz w:val="24"/>
          <w:szCs w:val="24"/>
        </w:rPr>
        <w:t>9945515174</w:t>
      </w:r>
      <w:r w:rsidR="00563EAC" w:rsidRPr="002405A5">
        <w:rPr>
          <w:rFonts w:asciiTheme="minorHAnsi" w:hAnsiTheme="minorHAnsi" w:cstheme="minorHAnsi"/>
          <w:b/>
          <w:bCs/>
          <w:sz w:val="24"/>
          <w:szCs w:val="24"/>
        </w:rPr>
        <w:t xml:space="preserve"> </w:t>
      </w:r>
      <w:r w:rsidR="00D42F92" w:rsidRPr="002405A5">
        <w:rPr>
          <w:rFonts w:asciiTheme="minorHAnsi" w:hAnsiTheme="minorHAnsi" w:cstheme="minorHAnsi"/>
          <w:b/>
          <w:bCs/>
          <w:sz w:val="24"/>
          <w:szCs w:val="24"/>
        </w:rPr>
        <w:t>Contact Email</w:t>
      </w:r>
      <w:r w:rsidR="00D42F92" w:rsidRPr="002405A5">
        <w:rPr>
          <w:rFonts w:asciiTheme="minorHAnsi" w:hAnsiTheme="minorHAnsi" w:cstheme="minorHAnsi"/>
          <w:sz w:val="24"/>
          <w:szCs w:val="24"/>
        </w:rPr>
        <w:t xml:space="preserve">: </w:t>
      </w:r>
      <w:hyperlink r:id="rId18" w:history="1">
        <w:r w:rsidR="00563EAC" w:rsidRPr="002405A5">
          <w:rPr>
            <w:rStyle w:val="Hyperlink"/>
            <w:rFonts w:asciiTheme="minorHAnsi" w:hAnsiTheme="minorHAnsi" w:cstheme="minorHAnsi"/>
            <w:sz w:val="24"/>
            <w:szCs w:val="24"/>
          </w:rPr>
          <w:t>splocaeauction@gmail.com</w:t>
        </w:r>
      </w:hyperlink>
      <w:r w:rsidR="00563EAC" w:rsidRPr="002405A5">
        <w:rPr>
          <w:rFonts w:asciiTheme="minorHAnsi" w:hAnsiTheme="minorHAnsi" w:cstheme="minorHAnsi"/>
          <w:sz w:val="24"/>
          <w:szCs w:val="24"/>
        </w:rPr>
        <w:t xml:space="preserve"> </w:t>
      </w:r>
    </w:p>
    <w:p w14:paraId="0B7E1762" w14:textId="1FFF4F23" w:rsidR="00CF4DCB" w:rsidRPr="002405A5" w:rsidRDefault="00CF4DCB" w:rsidP="00DC5F0B">
      <w:pPr>
        <w:pStyle w:val="ListParagraph"/>
        <w:numPr>
          <w:ilvl w:val="0"/>
          <w:numId w:val="20"/>
        </w:numPr>
        <w:pBdr>
          <w:top w:val="nil"/>
          <w:left w:val="nil"/>
          <w:bottom w:val="nil"/>
          <w:right w:val="nil"/>
          <w:between w:val="nil"/>
        </w:pBdr>
        <w:tabs>
          <w:tab w:val="left" w:pos="1224"/>
        </w:tabs>
        <w:spacing w:line="259" w:lineRule="auto"/>
        <w:ind w:right="454"/>
        <w:rPr>
          <w:rFonts w:asciiTheme="minorHAnsi" w:eastAsia="Nirmala UI" w:hAnsiTheme="minorHAnsi" w:cstheme="minorHAnsi"/>
          <w:sz w:val="24"/>
          <w:szCs w:val="24"/>
        </w:rPr>
      </w:pPr>
      <w:r w:rsidRPr="002405A5">
        <w:rPr>
          <w:rFonts w:asciiTheme="minorHAnsi" w:eastAsia="Nirmala UI" w:hAnsiTheme="minorHAnsi" w:cstheme="minorHAnsi"/>
          <w:color w:val="000000"/>
          <w:sz w:val="24"/>
          <w:szCs w:val="24"/>
        </w:rPr>
        <w:t xml:space="preserve">With regards to the </w:t>
      </w:r>
      <w:r w:rsidRPr="002405A5">
        <w:rPr>
          <w:rFonts w:asciiTheme="minorHAnsi" w:eastAsia="Nirmala UI" w:hAnsiTheme="minorHAnsi" w:cstheme="minorHAnsi"/>
          <w:sz w:val="24"/>
          <w:szCs w:val="24"/>
        </w:rPr>
        <w:t>Online E-Auction</w:t>
      </w:r>
      <w:r w:rsidRPr="002405A5">
        <w:rPr>
          <w:rFonts w:asciiTheme="minorHAnsi" w:eastAsia="Nirmala UI" w:hAnsiTheme="minorHAnsi" w:cstheme="minorHAnsi"/>
          <w:color w:val="000000"/>
          <w:sz w:val="24"/>
          <w:szCs w:val="24"/>
        </w:rPr>
        <w:t>, Bidders can participate in the auction from anywhere.</w:t>
      </w:r>
    </w:p>
    <w:p w14:paraId="7F53D0A8" w14:textId="77777777" w:rsidR="00CF4DCB" w:rsidRPr="002405A5" w:rsidRDefault="00CF4DCB" w:rsidP="00CF4DCB">
      <w:pPr>
        <w:pBdr>
          <w:top w:val="nil"/>
          <w:left w:val="nil"/>
          <w:bottom w:val="nil"/>
          <w:right w:val="nil"/>
          <w:between w:val="nil"/>
        </w:pBdr>
        <w:spacing w:before="63" w:line="259" w:lineRule="auto"/>
        <w:ind w:left="1231" w:right="45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Therefore, any intending Bidder who is an individual/</w:t>
      </w:r>
      <w:r w:rsidR="00972A1D" w:rsidRPr="002405A5">
        <w:rPr>
          <w:rFonts w:asciiTheme="minorHAnsi" w:eastAsia="Nirmala UI" w:hAnsiTheme="minorHAnsi" w:cstheme="minorHAnsi"/>
          <w:color w:val="000000"/>
          <w:sz w:val="24"/>
          <w:szCs w:val="24"/>
        </w:rPr>
        <w:t xml:space="preserve"> </w:t>
      </w:r>
      <w:r w:rsidRPr="002405A5">
        <w:rPr>
          <w:rFonts w:asciiTheme="minorHAnsi" w:eastAsia="Nirmala UI" w:hAnsiTheme="minorHAnsi" w:cstheme="minorHAnsi"/>
          <w:color w:val="000000"/>
          <w:sz w:val="24"/>
          <w:szCs w:val="24"/>
        </w:rPr>
        <w:t>Non-Resident Indian or Karta of HUF, shall participate in the auction on his own behalf and representatives shall not be allowed to participate in the auction through any third party such as an authorized agent/ representative.</w:t>
      </w:r>
    </w:p>
    <w:p w14:paraId="4D78B6DD" w14:textId="77777777" w:rsidR="00CF4DCB" w:rsidRPr="002405A5" w:rsidRDefault="00CF4DCB" w:rsidP="00CF4DCB">
      <w:pPr>
        <w:pStyle w:val="Heading2"/>
        <w:spacing w:before="159"/>
        <w:ind w:left="422"/>
        <w:rPr>
          <w:rFonts w:asciiTheme="minorHAnsi" w:eastAsia="Nirmala UI" w:hAnsiTheme="minorHAnsi" w:cstheme="minorHAnsi"/>
          <w:color w:val="000000"/>
          <w:sz w:val="24"/>
          <w:szCs w:val="24"/>
        </w:rPr>
      </w:pPr>
      <w:r w:rsidRPr="002405A5">
        <w:rPr>
          <w:rFonts w:asciiTheme="minorHAnsi" w:eastAsia="Nirmala UI" w:hAnsiTheme="minorHAnsi" w:cstheme="minorHAnsi"/>
          <w:sz w:val="24"/>
          <w:szCs w:val="24"/>
        </w:rPr>
        <w:t xml:space="preserve">        </w:t>
      </w:r>
    </w:p>
    <w:p w14:paraId="2B0C239D" w14:textId="77777777" w:rsidR="00CF4DCB" w:rsidRPr="002405A5" w:rsidRDefault="00956F99" w:rsidP="00CF4DCB">
      <w:pPr>
        <w:pStyle w:val="Heading2"/>
        <w:ind w:left="720" w:right="4890"/>
        <w:jc w:val="right"/>
        <w:rPr>
          <w:rFonts w:asciiTheme="minorHAnsi" w:eastAsia="Nirmala UI" w:hAnsiTheme="minorHAnsi" w:cstheme="minorHAnsi"/>
          <w:sz w:val="24"/>
          <w:szCs w:val="24"/>
        </w:rPr>
      </w:pPr>
      <w:r w:rsidRPr="002405A5">
        <w:rPr>
          <w:rFonts w:asciiTheme="minorHAnsi" w:eastAsia="Nirmala UI" w:hAnsiTheme="minorHAnsi" w:cstheme="minorHAnsi"/>
          <w:bCs w:val="0"/>
          <w:sz w:val="24"/>
          <w:szCs w:val="24"/>
        </w:rPr>
        <w:t>2.4.2</w:t>
      </w:r>
      <w:r w:rsidRPr="002405A5">
        <w:rPr>
          <w:rFonts w:asciiTheme="minorHAnsi" w:eastAsia="Nirmala UI" w:hAnsiTheme="minorHAnsi" w:cstheme="minorHAnsi"/>
          <w:b w:val="0"/>
          <w:sz w:val="24"/>
          <w:szCs w:val="24"/>
        </w:rPr>
        <w:t xml:space="preserve"> </w:t>
      </w:r>
      <w:r w:rsidR="00CF4DCB" w:rsidRPr="002405A5">
        <w:rPr>
          <w:rFonts w:asciiTheme="minorHAnsi" w:eastAsia="Nirmala UI" w:hAnsiTheme="minorHAnsi" w:cstheme="minorHAnsi"/>
          <w:sz w:val="24"/>
          <w:szCs w:val="24"/>
        </w:rPr>
        <w:t>Duration of Auction sale</w:t>
      </w:r>
    </w:p>
    <w:p w14:paraId="0BBF0406" w14:textId="77777777" w:rsidR="00CF4DCB" w:rsidRPr="002405A5" w:rsidRDefault="00CF4DCB" w:rsidP="00956F99">
      <w:pPr>
        <w:pBdr>
          <w:top w:val="nil"/>
          <w:left w:val="nil"/>
          <w:bottom w:val="nil"/>
          <w:right w:val="nil"/>
          <w:between w:val="nil"/>
        </w:pBdr>
        <w:tabs>
          <w:tab w:val="left" w:pos="1556"/>
        </w:tabs>
        <w:spacing w:before="11"/>
        <w:ind w:right="446"/>
        <w:jc w:val="both"/>
        <w:rPr>
          <w:rFonts w:asciiTheme="minorHAnsi" w:eastAsia="Nirmala UI" w:hAnsiTheme="minorHAnsi" w:cstheme="minorHAnsi"/>
          <w:color w:val="000000"/>
          <w:sz w:val="24"/>
          <w:szCs w:val="24"/>
        </w:rPr>
      </w:pPr>
    </w:p>
    <w:p w14:paraId="3A0A0052" w14:textId="77777777" w:rsidR="00956F99" w:rsidRPr="002405A5" w:rsidRDefault="00956F99" w:rsidP="002405A5">
      <w:pPr>
        <w:pStyle w:val="ListParagraph"/>
        <w:numPr>
          <w:ilvl w:val="0"/>
          <w:numId w:val="6"/>
        </w:numPr>
        <w:pBdr>
          <w:top w:val="nil"/>
          <w:left w:val="nil"/>
          <w:bottom w:val="nil"/>
          <w:right w:val="nil"/>
          <w:between w:val="nil"/>
        </w:pBdr>
        <w:tabs>
          <w:tab w:val="left" w:pos="890"/>
        </w:tabs>
        <w:spacing w:line="259" w:lineRule="auto"/>
        <w:ind w:right="115"/>
        <w:rPr>
          <w:rFonts w:asciiTheme="minorHAnsi" w:eastAsia="Nirmala UI" w:hAnsiTheme="minorHAnsi" w:cstheme="minorHAnsi"/>
          <w:sz w:val="24"/>
          <w:szCs w:val="24"/>
        </w:rPr>
      </w:pPr>
      <w:r w:rsidRPr="002405A5">
        <w:rPr>
          <w:rFonts w:asciiTheme="minorHAnsi" w:eastAsia="Nirmala UI" w:hAnsiTheme="minorHAnsi" w:cstheme="minorHAnsi"/>
          <w:color w:val="000000"/>
          <w:sz w:val="24"/>
          <w:szCs w:val="24"/>
        </w:rPr>
        <w:t xml:space="preserve">The auction will be conducted via </w:t>
      </w:r>
      <w:r w:rsidRPr="002405A5">
        <w:rPr>
          <w:rFonts w:asciiTheme="minorHAnsi" w:eastAsia="Nirmala UI" w:hAnsiTheme="minorHAnsi" w:cstheme="minorHAnsi"/>
          <w:sz w:val="24"/>
          <w:szCs w:val="24"/>
        </w:rPr>
        <w:t xml:space="preserve">Karnataka Public Procurement Portal </w:t>
      </w:r>
      <w:hyperlink r:id="rId19" w:history="1">
        <w:r w:rsidRPr="002405A5">
          <w:rPr>
            <w:rStyle w:val="Hyperlink"/>
            <w:rFonts w:asciiTheme="minorHAnsi" w:hAnsiTheme="minorHAnsi" w:cstheme="minorHAnsi"/>
            <w:b/>
            <w:spacing w:val="-1"/>
            <w:sz w:val="24"/>
            <w:szCs w:val="24"/>
          </w:rPr>
          <w:t>https://kppp.karnataka.gov.in</w:t>
        </w:r>
      </w:hyperlink>
      <w:r w:rsidRPr="002405A5">
        <w:rPr>
          <w:rFonts w:asciiTheme="minorHAnsi" w:hAnsiTheme="minorHAnsi" w:cstheme="minorHAnsi"/>
          <w:b/>
          <w:spacing w:val="-1"/>
          <w:sz w:val="24"/>
          <w:szCs w:val="24"/>
        </w:rPr>
        <w:t xml:space="preserve"> </w:t>
      </w:r>
    </w:p>
    <w:p w14:paraId="2CBB0EB9" w14:textId="77777777" w:rsidR="00CF4DCB" w:rsidRPr="002405A5" w:rsidRDefault="00CF4DCB" w:rsidP="002405A5">
      <w:pPr>
        <w:numPr>
          <w:ilvl w:val="0"/>
          <w:numId w:val="6"/>
        </w:numPr>
        <w:pBdr>
          <w:top w:val="nil"/>
          <w:left w:val="nil"/>
          <w:bottom w:val="nil"/>
          <w:right w:val="nil"/>
          <w:between w:val="nil"/>
        </w:pBdr>
        <w:tabs>
          <w:tab w:val="left" w:pos="1556"/>
        </w:tabs>
        <w:autoSpaceDE/>
        <w:autoSpaceDN/>
        <w:ind w:right="468"/>
        <w:jc w:val="both"/>
        <w:rPr>
          <w:rFonts w:asciiTheme="minorHAnsi" w:hAnsiTheme="minorHAnsi" w:cstheme="minorHAnsi"/>
          <w:w w:val="105"/>
          <w:sz w:val="24"/>
          <w:szCs w:val="24"/>
        </w:rPr>
      </w:pPr>
      <w:r w:rsidRPr="002405A5">
        <w:rPr>
          <w:rFonts w:asciiTheme="minorHAnsi" w:eastAsia="Nirmala UI" w:hAnsiTheme="minorHAnsi" w:cstheme="minorHAnsi"/>
          <w:color w:val="000000"/>
          <w:sz w:val="24"/>
          <w:szCs w:val="24"/>
        </w:rPr>
        <w:t>Online e-auction sale will commence and be carried out as per the timelines set out in clause 3.1</w:t>
      </w:r>
    </w:p>
    <w:p w14:paraId="1F30AD3F" w14:textId="77777777" w:rsidR="00CF4DCB" w:rsidRPr="002405A5" w:rsidRDefault="00CF4DCB" w:rsidP="00CF4DCB">
      <w:pPr>
        <w:numPr>
          <w:ilvl w:val="0"/>
          <w:numId w:val="6"/>
        </w:numPr>
        <w:pBdr>
          <w:top w:val="nil"/>
          <w:left w:val="nil"/>
          <w:bottom w:val="nil"/>
          <w:right w:val="nil"/>
          <w:between w:val="nil"/>
        </w:pBdr>
        <w:tabs>
          <w:tab w:val="left" w:pos="1556"/>
        </w:tabs>
        <w:autoSpaceDE/>
        <w:autoSpaceDN/>
        <w:ind w:right="468"/>
        <w:jc w:val="both"/>
        <w:rPr>
          <w:rFonts w:asciiTheme="minorHAnsi" w:eastAsia="Nirmala UI" w:hAnsiTheme="minorHAnsi" w:cstheme="minorHAnsi"/>
          <w:color w:val="000000"/>
          <w:sz w:val="24"/>
          <w:szCs w:val="24"/>
        </w:rPr>
      </w:pPr>
      <w:r w:rsidRPr="002405A5">
        <w:rPr>
          <w:rFonts w:asciiTheme="minorHAnsi" w:hAnsiTheme="minorHAnsi" w:cstheme="minorHAnsi"/>
          <w:w w:val="105"/>
          <w:sz w:val="24"/>
          <w:szCs w:val="24"/>
        </w:rPr>
        <w:t>The e-Auction shall commence strictly at the scheduled time and above the highest quotation received (not below the Reserve Price). The bids shall be in multiples of bid multiplier provided in the Notice of Sale. The closing time of the auction is system controlled and the time will get automatically extended by five minutes if any bid is received during the last five minutes, i.e., while active bid is in process.</w:t>
      </w:r>
    </w:p>
    <w:p w14:paraId="2972FBCA" w14:textId="77777777" w:rsidR="00CF4DCB" w:rsidRPr="002405A5" w:rsidRDefault="00CF4DCB" w:rsidP="00CF4DCB">
      <w:pPr>
        <w:numPr>
          <w:ilvl w:val="0"/>
          <w:numId w:val="6"/>
        </w:numPr>
        <w:pBdr>
          <w:top w:val="nil"/>
          <w:left w:val="nil"/>
          <w:bottom w:val="nil"/>
          <w:right w:val="nil"/>
          <w:between w:val="nil"/>
        </w:pBdr>
        <w:tabs>
          <w:tab w:val="left" w:pos="1556"/>
        </w:tabs>
        <w:autoSpaceDE/>
        <w:autoSpaceDN/>
        <w:ind w:right="461"/>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 xml:space="preserve">Eligible Bidders are advised to enter their bid accordingly keeping in mind the </w:t>
      </w:r>
      <w:r w:rsidRPr="002405A5">
        <w:rPr>
          <w:rFonts w:asciiTheme="minorHAnsi" w:eastAsia="Nirmala UI" w:hAnsiTheme="minorHAnsi" w:cstheme="minorHAnsi"/>
          <w:sz w:val="24"/>
          <w:szCs w:val="24"/>
        </w:rPr>
        <w:t xml:space="preserve">5 (five) </w:t>
      </w:r>
      <w:r w:rsidRPr="002405A5">
        <w:rPr>
          <w:rFonts w:asciiTheme="minorHAnsi" w:eastAsia="Nirmala UI" w:hAnsiTheme="minorHAnsi" w:cstheme="minorHAnsi"/>
          <w:color w:val="000000"/>
          <w:sz w:val="24"/>
          <w:szCs w:val="24"/>
        </w:rPr>
        <w:t>minute duration as specified above.</w:t>
      </w:r>
    </w:p>
    <w:p w14:paraId="3B324D2C" w14:textId="77777777" w:rsidR="00CF4DCB" w:rsidRPr="002405A5" w:rsidRDefault="00CF4DCB" w:rsidP="00CF4DCB">
      <w:pPr>
        <w:numPr>
          <w:ilvl w:val="0"/>
          <w:numId w:val="6"/>
        </w:numPr>
        <w:pBdr>
          <w:top w:val="nil"/>
          <w:left w:val="nil"/>
          <w:bottom w:val="nil"/>
          <w:right w:val="nil"/>
          <w:between w:val="nil"/>
        </w:pBdr>
        <w:tabs>
          <w:tab w:val="left" w:pos="1556"/>
          <w:tab w:val="left" w:pos="2723"/>
          <w:tab w:val="left" w:pos="3941"/>
          <w:tab w:val="left" w:pos="5572"/>
          <w:tab w:val="left" w:pos="6897"/>
          <w:tab w:val="left" w:pos="8029"/>
          <w:tab w:val="left" w:pos="9245"/>
        </w:tabs>
        <w:autoSpaceDE/>
        <w:autoSpaceDN/>
        <w:spacing w:before="159"/>
        <w:ind w:right="452"/>
        <w:jc w:val="both"/>
        <w:rPr>
          <w:rFonts w:asciiTheme="minorHAnsi" w:eastAsia="Nirmala UI" w:hAnsiTheme="minorHAnsi" w:cstheme="minorHAnsi"/>
          <w:color w:val="000000"/>
          <w:sz w:val="24"/>
          <w:szCs w:val="24"/>
        </w:rPr>
      </w:pPr>
      <w:r w:rsidRPr="002405A5">
        <w:rPr>
          <w:rFonts w:asciiTheme="minorHAnsi" w:eastAsia="Nirmala UI" w:hAnsiTheme="minorHAnsi" w:cstheme="minorHAnsi"/>
          <w:sz w:val="24"/>
          <w:szCs w:val="24"/>
        </w:rPr>
        <w:t>No complaint on the time-factor for bidding or paucity of time for bidding will be entertained by the Service provider and/ or the Seller.</w:t>
      </w:r>
    </w:p>
    <w:p w14:paraId="13C77431" w14:textId="77777777" w:rsidR="00CF4DCB" w:rsidRPr="002405A5" w:rsidRDefault="00CF4DCB" w:rsidP="00CF4DCB">
      <w:pPr>
        <w:pBdr>
          <w:top w:val="nil"/>
          <w:left w:val="nil"/>
          <w:bottom w:val="nil"/>
          <w:right w:val="nil"/>
          <w:between w:val="nil"/>
        </w:pBdr>
        <w:spacing w:before="1"/>
        <w:rPr>
          <w:rFonts w:asciiTheme="minorHAnsi" w:eastAsia="Nirmala UI" w:hAnsiTheme="minorHAnsi" w:cstheme="minorHAnsi"/>
          <w:b/>
          <w:color w:val="000000"/>
          <w:sz w:val="24"/>
          <w:szCs w:val="24"/>
        </w:rPr>
      </w:pPr>
    </w:p>
    <w:p w14:paraId="65C14228" w14:textId="77777777" w:rsidR="00CF4DCB" w:rsidRPr="002405A5" w:rsidRDefault="00CF4DCB" w:rsidP="00CF4DCB">
      <w:pPr>
        <w:ind w:right="4440"/>
        <w:jc w:val="right"/>
        <w:rPr>
          <w:rFonts w:asciiTheme="minorHAnsi" w:eastAsia="Nirmala UI" w:hAnsiTheme="minorHAnsi" w:cstheme="minorHAnsi"/>
          <w:b/>
          <w:sz w:val="24"/>
          <w:szCs w:val="24"/>
        </w:rPr>
      </w:pPr>
      <w:r w:rsidRPr="002405A5">
        <w:rPr>
          <w:rFonts w:asciiTheme="minorHAnsi" w:eastAsia="Nirmala UI" w:hAnsiTheme="minorHAnsi" w:cstheme="minorHAnsi"/>
          <w:b/>
          <w:sz w:val="24"/>
          <w:szCs w:val="24"/>
        </w:rPr>
        <w:t>2.4.3 Intimation to the Successful Bidder</w:t>
      </w:r>
    </w:p>
    <w:p w14:paraId="4213E7E0" w14:textId="77777777" w:rsidR="00CF4DCB" w:rsidRDefault="00CF4DCB" w:rsidP="00CF4DCB">
      <w:pPr>
        <w:pBdr>
          <w:top w:val="nil"/>
          <w:left w:val="nil"/>
          <w:bottom w:val="nil"/>
          <w:right w:val="nil"/>
          <w:between w:val="nil"/>
        </w:pBdr>
        <w:spacing w:before="179" w:line="259" w:lineRule="auto"/>
        <w:ind w:left="990" w:right="450"/>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Eligible Bidder submitting the highest bid (“</w:t>
      </w:r>
      <w:r w:rsidRPr="002405A5">
        <w:rPr>
          <w:rFonts w:asciiTheme="minorHAnsi" w:eastAsia="Nirmala UI" w:hAnsiTheme="minorHAnsi" w:cstheme="minorHAnsi"/>
          <w:b/>
          <w:color w:val="000000"/>
          <w:sz w:val="24"/>
          <w:szCs w:val="24"/>
        </w:rPr>
        <w:t>Successful Bidder</w:t>
      </w:r>
      <w:r w:rsidRPr="002405A5">
        <w:rPr>
          <w:rFonts w:asciiTheme="minorHAnsi" w:eastAsia="Nirmala UI" w:hAnsiTheme="minorHAnsi" w:cstheme="minorHAnsi"/>
          <w:color w:val="000000"/>
          <w:sz w:val="24"/>
          <w:szCs w:val="24"/>
        </w:rPr>
        <w:t>”) after the conclusion of the E-</w:t>
      </w:r>
      <w:r w:rsidR="00972A1D" w:rsidRPr="002405A5">
        <w:rPr>
          <w:rFonts w:asciiTheme="minorHAnsi" w:eastAsia="Nirmala UI" w:hAnsiTheme="minorHAnsi" w:cstheme="minorHAnsi"/>
          <w:color w:val="000000"/>
          <w:sz w:val="24"/>
          <w:szCs w:val="24"/>
        </w:rPr>
        <w:t xml:space="preserve"> </w:t>
      </w:r>
      <w:r w:rsidRPr="002405A5">
        <w:rPr>
          <w:rFonts w:asciiTheme="minorHAnsi" w:eastAsia="Nirmala UI" w:hAnsiTheme="minorHAnsi" w:cstheme="minorHAnsi"/>
          <w:color w:val="000000"/>
          <w:sz w:val="24"/>
          <w:szCs w:val="24"/>
        </w:rPr>
        <w:t>Auction shall be informed by Seller through an email sent on their registered email-id. Date of such communication to the highest bidder will be considered as the date of receipt of the Intimation i.e. Date of Intimation.</w:t>
      </w:r>
    </w:p>
    <w:p w14:paraId="5C5E79E9" w14:textId="77777777" w:rsidR="00066805" w:rsidRPr="002405A5" w:rsidRDefault="00066805" w:rsidP="00CF4DCB">
      <w:pPr>
        <w:pBdr>
          <w:top w:val="nil"/>
          <w:left w:val="nil"/>
          <w:bottom w:val="nil"/>
          <w:right w:val="nil"/>
          <w:between w:val="nil"/>
        </w:pBdr>
        <w:spacing w:before="179" w:line="259" w:lineRule="auto"/>
        <w:ind w:left="990" w:right="450"/>
        <w:jc w:val="both"/>
        <w:rPr>
          <w:rFonts w:asciiTheme="minorHAnsi" w:eastAsia="Nirmala UI" w:hAnsiTheme="minorHAnsi" w:cstheme="minorHAnsi"/>
          <w:color w:val="000000"/>
          <w:sz w:val="24"/>
          <w:szCs w:val="24"/>
        </w:rPr>
      </w:pPr>
    </w:p>
    <w:p w14:paraId="10B35312" w14:textId="77777777" w:rsidR="00CF4DCB" w:rsidRPr="002405A5" w:rsidRDefault="00CF4DCB" w:rsidP="00A32949">
      <w:pPr>
        <w:pStyle w:val="Heading2"/>
        <w:numPr>
          <w:ilvl w:val="1"/>
          <w:numId w:val="13"/>
        </w:numPr>
        <w:tabs>
          <w:tab w:val="left" w:pos="752"/>
        </w:tabs>
        <w:spacing w:before="179" w:line="412" w:lineRule="auto"/>
        <w:ind w:left="691" w:right="2789" w:hanging="270"/>
        <w:rPr>
          <w:rFonts w:asciiTheme="minorHAnsi" w:eastAsia="Nirmala UI" w:hAnsiTheme="minorHAnsi" w:cstheme="minorHAnsi"/>
          <w:sz w:val="24"/>
          <w:szCs w:val="24"/>
        </w:rPr>
      </w:pPr>
      <w:r w:rsidRPr="002405A5">
        <w:rPr>
          <w:rFonts w:asciiTheme="minorHAnsi" w:eastAsia="Nirmala UI" w:hAnsiTheme="minorHAnsi" w:cstheme="minorHAnsi"/>
          <w:sz w:val="24"/>
          <w:szCs w:val="24"/>
        </w:rPr>
        <w:lastRenderedPageBreak/>
        <w:t xml:space="preserve">Payment Schedule and </w:t>
      </w:r>
      <w:r w:rsidR="00A32949" w:rsidRPr="002405A5">
        <w:rPr>
          <w:rFonts w:asciiTheme="minorHAnsi" w:eastAsia="Nirmala UI" w:hAnsiTheme="minorHAnsi" w:cstheme="minorHAnsi"/>
          <w:sz w:val="24"/>
          <w:szCs w:val="24"/>
        </w:rPr>
        <w:t xml:space="preserve">verification of Documents  </w:t>
      </w:r>
      <w:r w:rsidRPr="002405A5">
        <w:rPr>
          <w:rFonts w:asciiTheme="minorHAnsi" w:eastAsia="Nirmala UI" w:hAnsiTheme="minorHAnsi" w:cstheme="minorHAnsi"/>
          <w:sz w:val="24"/>
          <w:szCs w:val="24"/>
        </w:rPr>
        <w:t>2.5.1: Payment Procedures:</w:t>
      </w:r>
    </w:p>
    <w:p w14:paraId="4A869315" w14:textId="77777777" w:rsidR="00D96600" w:rsidRPr="002405A5" w:rsidRDefault="00D96600" w:rsidP="00CF4DCB">
      <w:pPr>
        <w:numPr>
          <w:ilvl w:val="2"/>
          <w:numId w:val="13"/>
        </w:numPr>
        <w:pBdr>
          <w:top w:val="nil"/>
          <w:left w:val="nil"/>
          <w:bottom w:val="nil"/>
          <w:right w:val="nil"/>
          <w:between w:val="nil"/>
        </w:pBdr>
        <w:tabs>
          <w:tab w:val="left" w:pos="1555"/>
          <w:tab w:val="left" w:pos="1556"/>
        </w:tabs>
        <w:autoSpaceDE/>
        <w:autoSpaceDN/>
        <w:spacing w:line="249" w:lineRule="auto"/>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 xml:space="preserve">The Successful Bidder shall submit Identification Format duly filled in and signed immediately after being intimated as successful bidder as provided in Para 2.4.3. (Format in </w:t>
      </w:r>
      <w:r w:rsidRPr="002405A5">
        <w:rPr>
          <w:rFonts w:asciiTheme="minorHAnsi" w:eastAsia="Nirmala UI" w:hAnsiTheme="minorHAnsi" w:cstheme="minorHAnsi"/>
          <w:b/>
          <w:bCs/>
          <w:color w:val="000000"/>
          <w:sz w:val="24"/>
          <w:szCs w:val="24"/>
        </w:rPr>
        <w:t>Annexure 4</w:t>
      </w:r>
      <w:r w:rsidRPr="002405A5">
        <w:rPr>
          <w:rFonts w:asciiTheme="minorHAnsi" w:eastAsia="Nirmala UI" w:hAnsiTheme="minorHAnsi" w:cstheme="minorHAnsi"/>
          <w:color w:val="000000"/>
          <w:sz w:val="24"/>
          <w:szCs w:val="24"/>
        </w:rPr>
        <w:t>)</w:t>
      </w:r>
    </w:p>
    <w:p w14:paraId="27C579A7" w14:textId="77777777" w:rsidR="00CF4DCB" w:rsidRPr="002405A5" w:rsidRDefault="00CF4DCB" w:rsidP="00CF4DCB">
      <w:pPr>
        <w:numPr>
          <w:ilvl w:val="2"/>
          <w:numId w:val="13"/>
        </w:numPr>
        <w:pBdr>
          <w:top w:val="nil"/>
          <w:left w:val="nil"/>
          <w:bottom w:val="nil"/>
          <w:right w:val="nil"/>
          <w:between w:val="nil"/>
        </w:pBdr>
        <w:tabs>
          <w:tab w:val="left" w:pos="1555"/>
          <w:tab w:val="left" w:pos="1556"/>
        </w:tabs>
        <w:autoSpaceDE/>
        <w:autoSpaceDN/>
        <w:spacing w:line="249" w:lineRule="auto"/>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Successful Bidder shall pay as per the schedule mentioned in 3.1.</w:t>
      </w:r>
    </w:p>
    <w:p w14:paraId="5DD8BA28" w14:textId="77777777" w:rsidR="00CF4DCB" w:rsidRPr="002405A5" w:rsidRDefault="00CF4DCB" w:rsidP="00CF4DCB">
      <w:pPr>
        <w:numPr>
          <w:ilvl w:val="2"/>
          <w:numId w:val="13"/>
        </w:numPr>
        <w:pBdr>
          <w:top w:val="nil"/>
          <w:left w:val="nil"/>
          <w:bottom w:val="nil"/>
          <w:right w:val="nil"/>
          <w:between w:val="nil"/>
        </w:pBdr>
        <w:tabs>
          <w:tab w:val="left" w:pos="1556"/>
        </w:tabs>
        <w:autoSpaceDE/>
        <w:autoSpaceDN/>
        <w:spacing w:before="181" w:line="259" w:lineRule="auto"/>
        <w:ind w:right="455"/>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Account details of submitting the payment will be informed to the successful bidder by the seller or the service provider via email.</w:t>
      </w:r>
    </w:p>
    <w:p w14:paraId="708E9D20" w14:textId="615B000B" w:rsidR="00CF4DCB" w:rsidRPr="002405A5" w:rsidRDefault="00CF4DCB" w:rsidP="00633E91">
      <w:pPr>
        <w:numPr>
          <w:ilvl w:val="2"/>
          <w:numId w:val="13"/>
        </w:numPr>
        <w:pBdr>
          <w:top w:val="nil"/>
          <w:left w:val="nil"/>
          <w:bottom w:val="nil"/>
          <w:right w:val="nil"/>
          <w:between w:val="nil"/>
        </w:pBdr>
        <w:tabs>
          <w:tab w:val="left" w:pos="1556"/>
        </w:tabs>
        <w:autoSpaceDE/>
        <w:autoSpaceDN/>
        <w:spacing w:before="159" w:line="259" w:lineRule="auto"/>
        <w:ind w:right="454"/>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 xml:space="preserve">All the payments of the bid amount made by the Successful Bidders shall be made through RTGS/ NEFT to the </w:t>
      </w:r>
      <w:r w:rsidRPr="009233EB">
        <w:rPr>
          <w:rFonts w:asciiTheme="minorHAnsi" w:eastAsia="Nirmala UI" w:hAnsiTheme="minorHAnsi" w:cstheme="minorHAnsi"/>
          <w:b/>
          <w:sz w:val="24"/>
          <w:szCs w:val="24"/>
        </w:rPr>
        <w:t xml:space="preserve">COMPETENT AUTHORITY </w:t>
      </w:r>
      <w:r w:rsidR="00D42F92" w:rsidRPr="009233EB">
        <w:rPr>
          <w:rFonts w:asciiTheme="minorHAnsi" w:hAnsiTheme="minorHAnsi" w:cstheme="minorHAnsi"/>
          <w:b/>
          <w:sz w:val="24"/>
          <w:szCs w:val="24"/>
        </w:rPr>
        <w:t xml:space="preserve"> </w:t>
      </w:r>
      <w:r w:rsidR="00633E91" w:rsidRPr="009233EB">
        <w:rPr>
          <w:rFonts w:asciiTheme="minorHAnsi" w:eastAsia="Nirmala UI" w:hAnsiTheme="minorHAnsi" w:cstheme="minorHAnsi"/>
          <w:b/>
          <w:sz w:val="24"/>
          <w:szCs w:val="24"/>
        </w:rPr>
        <w:t>Acc. No:</w:t>
      </w:r>
      <w:r w:rsidR="000C301C" w:rsidRPr="009233EB">
        <w:rPr>
          <w:rFonts w:asciiTheme="minorHAnsi" w:hAnsiTheme="minorHAnsi" w:cstheme="minorHAnsi"/>
          <w:b/>
          <w:sz w:val="24"/>
          <w:szCs w:val="24"/>
        </w:rPr>
        <w:t xml:space="preserve"> </w:t>
      </w:r>
      <w:r w:rsidR="009233EB" w:rsidRPr="009233EB">
        <w:rPr>
          <w:rFonts w:asciiTheme="minorHAnsi" w:eastAsia="Nirmala UI" w:hAnsiTheme="minorHAnsi" w:cstheme="minorHAnsi"/>
          <w:b/>
          <w:sz w:val="24"/>
          <w:szCs w:val="24"/>
        </w:rPr>
        <w:t>40950788182</w:t>
      </w:r>
      <w:r w:rsidR="00633E91" w:rsidRPr="009233EB">
        <w:rPr>
          <w:rFonts w:asciiTheme="minorHAnsi" w:eastAsia="Nirmala UI" w:hAnsiTheme="minorHAnsi" w:cstheme="minorHAnsi"/>
          <w:b/>
          <w:sz w:val="24"/>
          <w:szCs w:val="24"/>
        </w:rPr>
        <w:t>, IFSC Code: SBIN0040277, STATE BANK OF INDIA, VIDHANA SOUDHA Branch, BENGALURU</w:t>
      </w:r>
      <w:r w:rsidR="00633E91" w:rsidRPr="002405A5">
        <w:rPr>
          <w:rFonts w:asciiTheme="minorHAnsi" w:eastAsia="Nirmala UI" w:hAnsiTheme="minorHAnsi" w:cstheme="minorHAnsi"/>
          <w:b/>
          <w:sz w:val="24"/>
          <w:szCs w:val="24"/>
        </w:rPr>
        <w:t xml:space="preserve"> </w:t>
      </w:r>
      <w:r w:rsidR="00D42F92" w:rsidRPr="002405A5">
        <w:rPr>
          <w:rFonts w:asciiTheme="minorHAnsi" w:eastAsia="Nirmala UI" w:hAnsiTheme="minorHAnsi" w:cstheme="minorHAnsi"/>
          <w:color w:val="000000"/>
          <w:sz w:val="24"/>
          <w:szCs w:val="24"/>
        </w:rPr>
        <w:t xml:space="preserve">The above information </w:t>
      </w:r>
      <w:r w:rsidRPr="002405A5">
        <w:rPr>
          <w:rFonts w:asciiTheme="minorHAnsi" w:eastAsia="Nirmala UI" w:hAnsiTheme="minorHAnsi" w:cstheme="minorHAnsi"/>
          <w:color w:val="000000"/>
          <w:sz w:val="24"/>
          <w:szCs w:val="24"/>
        </w:rPr>
        <w:t>shall be intimated to the Seller by email as mentioned in Clause 2.4.3   immediately together with the unique number given to the property, UTR No. and a challan copy relating to the said payment. The payments of the bid amounts shall be made by the Successful Bidder from the same bank account from which he has made payment of the EMD amounts.</w:t>
      </w:r>
    </w:p>
    <w:p w14:paraId="2A2EDA26" w14:textId="77777777" w:rsidR="00CF4DCB" w:rsidRPr="002405A5" w:rsidRDefault="00CF4DCB" w:rsidP="00CF4DCB">
      <w:pPr>
        <w:numPr>
          <w:ilvl w:val="2"/>
          <w:numId w:val="13"/>
        </w:numPr>
        <w:pBdr>
          <w:top w:val="nil"/>
          <w:left w:val="nil"/>
          <w:bottom w:val="nil"/>
          <w:right w:val="nil"/>
          <w:between w:val="nil"/>
        </w:pBdr>
        <w:tabs>
          <w:tab w:val="left" w:pos="1556"/>
        </w:tabs>
        <w:autoSpaceDE/>
        <w:autoSpaceDN/>
        <w:spacing w:before="158" w:line="259" w:lineRule="auto"/>
        <w:ind w:right="460"/>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If any amount required to be paid by the Successful Bidder is not paid within the specified time, the cost of auction shall be recovered from the EMD and the balance shall be forfeited at the discretion of Seller, either in full or part.</w:t>
      </w:r>
    </w:p>
    <w:p w14:paraId="6273B1A7" w14:textId="77777777" w:rsidR="00CF4DCB" w:rsidRPr="002405A5" w:rsidRDefault="00CF4DCB" w:rsidP="00CF4DCB">
      <w:pPr>
        <w:numPr>
          <w:ilvl w:val="2"/>
          <w:numId w:val="13"/>
        </w:numPr>
        <w:pBdr>
          <w:top w:val="nil"/>
          <w:left w:val="nil"/>
          <w:bottom w:val="nil"/>
          <w:right w:val="nil"/>
          <w:between w:val="nil"/>
        </w:pBdr>
        <w:tabs>
          <w:tab w:val="left" w:pos="1556"/>
        </w:tabs>
        <w:autoSpaceDE/>
        <w:autoSpaceDN/>
        <w:spacing w:before="159" w:line="259" w:lineRule="auto"/>
        <w:ind w:right="45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Successful Bidders would be required to provide the Seller, at any time within a period of 15 (fifteen) days from the date of the Intimation, originals of all the documents whose copies they have uploaded under Clause 2.4.1(e) and Clause 2.4.1(f) above for KYC verification purposes.</w:t>
      </w:r>
    </w:p>
    <w:p w14:paraId="0B73494F" w14:textId="77777777" w:rsidR="00CF4DCB" w:rsidRPr="002405A5" w:rsidRDefault="00CF4DCB" w:rsidP="00CF4DCB">
      <w:pPr>
        <w:pStyle w:val="Heading2"/>
        <w:numPr>
          <w:ilvl w:val="2"/>
          <w:numId w:val="4"/>
        </w:numPr>
        <w:tabs>
          <w:tab w:val="left" w:pos="1431"/>
        </w:tabs>
        <w:spacing w:before="159"/>
        <w:ind w:hanging="440"/>
        <w:rPr>
          <w:rFonts w:asciiTheme="minorHAnsi" w:eastAsia="Nirmala UI" w:hAnsiTheme="minorHAnsi" w:cstheme="minorHAnsi"/>
          <w:sz w:val="24"/>
          <w:szCs w:val="24"/>
        </w:rPr>
      </w:pPr>
      <w:r w:rsidRPr="002405A5">
        <w:rPr>
          <w:rFonts w:asciiTheme="minorHAnsi" w:eastAsia="Nirmala UI" w:hAnsiTheme="minorHAnsi" w:cstheme="minorHAnsi"/>
          <w:sz w:val="24"/>
          <w:szCs w:val="24"/>
        </w:rPr>
        <w:t>: Default in Payment</w:t>
      </w:r>
    </w:p>
    <w:p w14:paraId="60D015EB" w14:textId="77777777" w:rsidR="00CF4DCB" w:rsidRPr="002405A5" w:rsidRDefault="00CF4DCB" w:rsidP="00CF4DCB">
      <w:pPr>
        <w:spacing w:before="181" w:line="259" w:lineRule="auto"/>
        <w:ind w:left="990" w:right="446"/>
        <w:jc w:val="both"/>
        <w:rPr>
          <w:rFonts w:asciiTheme="minorHAnsi" w:eastAsia="Nirmala UI" w:hAnsiTheme="minorHAnsi" w:cstheme="minorHAnsi"/>
          <w:b/>
          <w:sz w:val="24"/>
          <w:szCs w:val="24"/>
        </w:rPr>
      </w:pPr>
      <w:r w:rsidRPr="002405A5">
        <w:rPr>
          <w:rFonts w:asciiTheme="minorHAnsi" w:eastAsia="Nirmala UI" w:hAnsiTheme="minorHAnsi" w:cstheme="minorHAnsi"/>
          <w:b/>
          <w:sz w:val="24"/>
          <w:szCs w:val="24"/>
        </w:rPr>
        <w:t>In case the Successful Bidder has paid some part of the Bid amount within the time period stipulated in Clause 3.1, but fails to pay the further amounts within the time period stipulated in Clause 3.1, the entire amount paid by the Successful Bidder (including EMD amount) shall be forfeited.</w:t>
      </w:r>
    </w:p>
    <w:p w14:paraId="29E5B762" w14:textId="77777777" w:rsidR="00CF4DCB" w:rsidRPr="002405A5" w:rsidRDefault="00CF4DCB" w:rsidP="00CF4DCB">
      <w:pPr>
        <w:pStyle w:val="Heading2"/>
        <w:numPr>
          <w:ilvl w:val="2"/>
          <w:numId w:val="4"/>
        </w:numPr>
        <w:tabs>
          <w:tab w:val="left" w:pos="1431"/>
        </w:tabs>
        <w:spacing w:before="159"/>
        <w:ind w:hanging="440"/>
        <w:rPr>
          <w:rFonts w:asciiTheme="minorHAnsi" w:eastAsia="Nirmala UI" w:hAnsiTheme="minorHAnsi" w:cstheme="minorHAnsi"/>
          <w:sz w:val="24"/>
          <w:szCs w:val="24"/>
        </w:rPr>
      </w:pPr>
      <w:r w:rsidRPr="002405A5">
        <w:rPr>
          <w:rFonts w:asciiTheme="minorHAnsi" w:eastAsia="Nirmala UI" w:hAnsiTheme="minorHAnsi" w:cstheme="minorHAnsi"/>
          <w:sz w:val="24"/>
          <w:szCs w:val="24"/>
        </w:rPr>
        <w:t>: Confirmation of Sale</w:t>
      </w:r>
    </w:p>
    <w:p w14:paraId="6CB8EA5D" w14:textId="77777777" w:rsidR="00CF4DCB" w:rsidRPr="002405A5" w:rsidRDefault="00CF4DCB" w:rsidP="00CF4DCB">
      <w:pPr>
        <w:numPr>
          <w:ilvl w:val="0"/>
          <w:numId w:val="7"/>
        </w:numPr>
        <w:pBdr>
          <w:top w:val="nil"/>
          <w:left w:val="nil"/>
          <w:bottom w:val="nil"/>
          <w:right w:val="nil"/>
          <w:between w:val="nil"/>
        </w:pBdr>
        <w:tabs>
          <w:tab w:val="left" w:pos="1556"/>
        </w:tabs>
        <w:autoSpaceDE/>
        <w:autoSpaceDN/>
        <w:spacing w:before="181" w:line="259" w:lineRule="auto"/>
        <w:ind w:right="45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 xml:space="preserve">The Successful Bidder shall not have any right/title over the Properties until a sale certificate is issued in his favour by the Seller in accordance with law. </w:t>
      </w:r>
    </w:p>
    <w:p w14:paraId="0D03E1BB" w14:textId="77777777" w:rsidR="00CF4DCB" w:rsidRPr="002405A5" w:rsidRDefault="00CF4DCB" w:rsidP="00CF4DCB">
      <w:pPr>
        <w:numPr>
          <w:ilvl w:val="0"/>
          <w:numId w:val="7"/>
        </w:numPr>
        <w:pBdr>
          <w:top w:val="nil"/>
          <w:left w:val="nil"/>
          <w:bottom w:val="nil"/>
          <w:right w:val="nil"/>
          <w:between w:val="nil"/>
        </w:pBdr>
        <w:tabs>
          <w:tab w:val="left" w:pos="1556"/>
        </w:tabs>
        <w:autoSpaceDE/>
        <w:autoSpaceDN/>
        <w:spacing w:before="158" w:line="259" w:lineRule="auto"/>
        <w:ind w:right="465"/>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No request for cancellation of the sale or return of the deposit, either in part or full, will be entertained.</w:t>
      </w:r>
    </w:p>
    <w:p w14:paraId="68F784CB" w14:textId="77777777" w:rsidR="00CF4DCB" w:rsidRPr="002405A5" w:rsidRDefault="00CF4DCB" w:rsidP="00CF4DCB">
      <w:pPr>
        <w:numPr>
          <w:ilvl w:val="0"/>
          <w:numId w:val="7"/>
        </w:numPr>
        <w:pBdr>
          <w:top w:val="nil"/>
          <w:left w:val="nil"/>
          <w:bottom w:val="nil"/>
          <w:right w:val="nil"/>
          <w:between w:val="nil"/>
        </w:pBdr>
        <w:tabs>
          <w:tab w:val="left" w:pos="1556"/>
        </w:tabs>
        <w:autoSpaceDE/>
        <w:autoSpaceDN/>
        <w:spacing w:before="160" w:line="259" w:lineRule="auto"/>
        <w:ind w:right="459"/>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Representations/objections from the Successful Bidder will not be entertained post issuance of the sale certificate.</w:t>
      </w:r>
    </w:p>
    <w:p w14:paraId="7AAE52FC" w14:textId="77777777" w:rsidR="00CF4DCB" w:rsidRPr="002405A5" w:rsidRDefault="00CF4DCB" w:rsidP="00CF4DCB">
      <w:pPr>
        <w:pStyle w:val="Heading2"/>
        <w:numPr>
          <w:ilvl w:val="2"/>
          <w:numId w:val="4"/>
        </w:numPr>
        <w:tabs>
          <w:tab w:val="left" w:pos="1431"/>
        </w:tabs>
        <w:spacing w:before="160"/>
        <w:ind w:hanging="440"/>
        <w:rPr>
          <w:rFonts w:asciiTheme="minorHAnsi" w:eastAsia="Nirmala UI" w:hAnsiTheme="minorHAnsi" w:cstheme="minorHAnsi"/>
          <w:sz w:val="24"/>
          <w:szCs w:val="24"/>
        </w:rPr>
      </w:pPr>
      <w:r w:rsidRPr="002405A5">
        <w:rPr>
          <w:rFonts w:asciiTheme="minorHAnsi" w:eastAsia="Nirmala UI" w:hAnsiTheme="minorHAnsi" w:cstheme="minorHAnsi"/>
          <w:sz w:val="24"/>
          <w:szCs w:val="24"/>
        </w:rPr>
        <w:lastRenderedPageBreak/>
        <w:t>: Payment of Stamp Duty, taxes, etc.</w:t>
      </w:r>
    </w:p>
    <w:p w14:paraId="0CB27553" w14:textId="77777777" w:rsidR="00CF4DCB" w:rsidRPr="002405A5" w:rsidRDefault="00CF4DCB" w:rsidP="00CF4DCB">
      <w:pPr>
        <w:numPr>
          <w:ilvl w:val="0"/>
          <w:numId w:val="3"/>
        </w:numPr>
        <w:pBdr>
          <w:top w:val="nil"/>
          <w:left w:val="nil"/>
          <w:bottom w:val="nil"/>
          <w:right w:val="nil"/>
          <w:between w:val="nil"/>
        </w:pBdr>
        <w:tabs>
          <w:tab w:val="left" w:pos="1556"/>
        </w:tabs>
        <w:autoSpaceDE/>
        <w:autoSpaceDN/>
        <w:spacing w:before="181" w:line="259" w:lineRule="auto"/>
        <w:ind w:right="462"/>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sale attracts Tax Deduction at Source, stamp duty, registration charges, etc. as per relevant provisions of laws.</w:t>
      </w:r>
    </w:p>
    <w:p w14:paraId="354BBAA8" w14:textId="77777777" w:rsidR="00CF4DCB" w:rsidRPr="002405A5" w:rsidRDefault="00CF4DCB" w:rsidP="00CF4DCB">
      <w:pPr>
        <w:numPr>
          <w:ilvl w:val="0"/>
          <w:numId w:val="3"/>
        </w:numPr>
        <w:pBdr>
          <w:top w:val="nil"/>
          <w:left w:val="nil"/>
          <w:bottom w:val="nil"/>
          <w:right w:val="nil"/>
          <w:between w:val="nil"/>
        </w:pBdr>
        <w:tabs>
          <w:tab w:val="left" w:pos="1556"/>
        </w:tabs>
        <w:autoSpaceDE/>
        <w:autoSpaceDN/>
        <w:spacing w:before="159" w:line="259" w:lineRule="auto"/>
        <w:ind w:right="46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Successful Bidder shall bear all the necessary expenses like applicable stamp duties/ additional stamp duty / transfer charges, registration expenses, fees, etc., for transfer of the Property (ies) in his / her name.</w:t>
      </w:r>
    </w:p>
    <w:p w14:paraId="3544A024" w14:textId="77777777" w:rsidR="00CF4DCB" w:rsidRPr="002405A5" w:rsidRDefault="00CF4DCB" w:rsidP="00CF4DCB">
      <w:pPr>
        <w:numPr>
          <w:ilvl w:val="0"/>
          <w:numId w:val="3"/>
        </w:numPr>
        <w:pBdr>
          <w:top w:val="nil"/>
          <w:left w:val="nil"/>
          <w:bottom w:val="nil"/>
          <w:right w:val="nil"/>
          <w:between w:val="nil"/>
        </w:pBdr>
        <w:tabs>
          <w:tab w:val="left" w:pos="1556"/>
        </w:tabs>
        <w:autoSpaceDE/>
        <w:autoSpaceDN/>
        <w:spacing w:before="63" w:line="259" w:lineRule="auto"/>
        <w:ind w:right="461"/>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payment of all statutory / non-statutory dues, taxes, rates, assessments, charges, fees, etc., owed to anybody in respect of the Properties shall be the sole responsibility of the Successful Bidder only.</w:t>
      </w:r>
    </w:p>
    <w:p w14:paraId="24C04824" w14:textId="77777777" w:rsidR="00CF4DCB" w:rsidRPr="002405A5" w:rsidRDefault="00CF4DCB" w:rsidP="00CF4DCB">
      <w:pPr>
        <w:numPr>
          <w:ilvl w:val="0"/>
          <w:numId w:val="3"/>
        </w:numPr>
        <w:pBdr>
          <w:top w:val="nil"/>
          <w:left w:val="nil"/>
          <w:bottom w:val="nil"/>
          <w:right w:val="nil"/>
          <w:between w:val="nil"/>
        </w:pBdr>
        <w:tabs>
          <w:tab w:val="left" w:pos="1555"/>
          <w:tab w:val="left" w:pos="1556"/>
        </w:tabs>
        <w:autoSpaceDE/>
        <w:autoSpaceDN/>
        <w:spacing w:before="158"/>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Taxes, if applicable on sale shall be borne by the successful bidder.</w:t>
      </w:r>
    </w:p>
    <w:p w14:paraId="7F9C565B" w14:textId="77777777" w:rsidR="00CF4DCB" w:rsidRPr="002405A5" w:rsidRDefault="00CF4DCB" w:rsidP="00CF4DCB">
      <w:pPr>
        <w:pStyle w:val="Heading2"/>
        <w:numPr>
          <w:ilvl w:val="2"/>
          <w:numId w:val="4"/>
        </w:numPr>
        <w:tabs>
          <w:tab w:val="left" w:pos="1431"/>
        </w:tabs>
        <w:spacing w:before="181"/>
        <w:ind w:hanging="440"/>
        <w:rPr>
          <w:rFonts w:asciiTheme="minorHAnsi" w:eastAsia="Nirmala UI" w:hAnsiTheme="minorHAnsi" w:cstheme="minorHAnsi"/>
          <w:sz w:val="24"/>
          <w:szCs w:val="24"/>
        </w:rPr>
      </w:pPr>
      <w:r w:rsidRPr="002405A5">
        <w:rPr>
          <w:rFonts w:asciiTheme="minorHAnsi" w:eastAsia="Nirmala UI" w:hAnsiTheme="minorHAnsi" w:cstheme="minorHAnsi"/>
          <w:sz w:val="24"/>
          <w:szCs w:val="24"/>
        </w:rPr>
        <w:t>: Sale Certificate</w:t>
      </w:r>
    </w:p>
    <w:p w14:paraId="2BA9D3A0" w14:textId="77777777" w:rsidR="00CF4DCB" w:rsidRPr="002405A5" w:rsidRDefault="00CF4DCB" w:rsidP="00CF4DCB">
      <w:pPr>
        <w:numPr>
          <w:ilvl w:val="0"/>
          <w:numId w:val="1"/>
        </w:numPr>
        <w:pBdr>
          <w:top w:val="nil"/>
          <w:left w:val="nil"/>
          <w:bottom w:val="nil"/>
          <w:right w:val="nil"/>
          <w:between w:val="nil"/>
        </w:pBdr>
        <w:tabs>
          <w:tab w:val="left" w:pos="1556"/>
        </w:tabs>
        <w:autoSpaceDE/>
        <w:autoSpaceDN/>
        <w:spacing w:before="179" w:line="259" w:lineRule="auto"/>
        <w:ind w:right="445"/>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sale certificate will be issued by the Seller only in accordance with the law within 15 days of the intimation to the successful bidder. No request for inclusion/substitution of name, other than those mentioned in the submitted Form, in the sale certificate will be entertained.</w:t>
      </w:r>
    </w:p>
    <w:p w14:paraId="2D2870A0" w14:textId="77777777" w:rsidR="00CF4DCB" w:rsidRPr="002405A5" w:rsidRDefault="00CF4DCB" w:rsidP="00CF4DCB">
      <w:pPr>
        <w:numPr>
          <w:ilvl w:val="0"/>
          <w:numId w:val="1"/>
        </w:numPr>
        <w:pBdr>
          <w:top w:val="nil"/>
          <w:left w:val="nil"/>
          <w:bottom w:val="nil"/>
          <w:right w:val="nil"/>
          <w:between w:val="nil"/>
        </w:pBdr>
        <w:tabs>
          <w:tab w:val="left" w:pos="1556"/>
        </w:tabs>
        <w:autoSpaceDE/>
        <w:autoSpaceDN/>
        <w:spacing w:before="159" w:line="259" w:lineRule="auto"/>
        <w:ind w:right="46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Sale certificate shall be collected in person by the Successful Bidder or through an authorized person.</w:t>
      </w:r>
    </w:p>
    <w:p w14:paraId="03757941" w14:textId="77777777" w:rsidR="00CF4DCB" w:rsidRPr="002405A5" w:rsidRDefault="00CF4DCB" w:rsidP="00CF4DCB">
      <w:pPr>
        <w:pStyle w:val="Heading2"/>
        <w:numPr>
          <w:ilvl w:val="2"/>
          <w:numId w:val="4"/>
        </w:numPr>
        <w:tabs>
          <w:tab w:val="left" w:pos="1431"/>
        </w:tabs>
        <w:spacing w:before="159"/>
        <w:ind w:hanging="440"/>
        <w:rPr>
          <w:rFonts w:asciiTheme="minorHAnsi" w:eastAsia="Nirmala UI" w:hAnsiTheme="minorHAnsi" w:cstheme="minorHAnsi"/>
          <w:sz w:val="24"/>
          <w:szCs w:val="24"/>
        </w:rPr>
      </w:pPr>
      <w:r w:rsidRPr="002405A5">
        <w:rPr>
          <w:rFonts w:asciiTheme="minorHAnsi" w:eastAsia="Nirmala UI" w:hAnsiTheme="minorHAnsi" w:cstheme="minorHAnsi"/>
          <w:sz w:val="24"/>
          <w:szCs w:val="24"/>
        </w:rPr>
        <w:t>: Return of the EMD</w:t>
      </w:r>
    </w:p>
    <w:p w14:paraId="4CB95EE5" w14:textId="77777777" w:rsidR="00CF4DCB" w:rsidRPr="002405A5" w:rsidRDefault="00CF4DCB" w:rsidP="00CF4DCB">
      <w:pPr>
        <w:pBdr>
          <w:top w:val="nil"/>
          <w:left w:val="nil"/>
          <w:bottom w:val="nil"/>
          <w:right w:val="nil"/>
          <w:between w:val="nil"/>
        </w:pBdr>
        <w:spacing w:before="181" w:line="259" w:lineRule="auto"/>
        <w:ind w:left="1556" w:right="454"/>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EMD of the unsuccessful Bidders will be returned within 30 days  from the date of e-auction without any interest through NEFT/RTGS to the same bank account from which the EMD was received and intimated via their e-mail ID.</w:t>
      </w:r>
    </w:p>
    <w:p w14:paraId="7E7A5E70" w14:textId="77777777" w:rsidR="00CF4DCB" w:rsidRPr="002405A5" w:rsidRDefault="00CF4DCB" w:rsidP="00CF4DCB">
      <w:pPr>
        <w:pStyle w:val="Heading2"/>
        <w:numPr>
          <w:ilvl w:val="2"/>
          <w:numId w:val="4"/>
        </w:numPr>
        <w:tabs>
          <w:tab w:val="left" w:pos="1431"/>
        </w:tabs>
        <w:spacing w:before="159"/>
        <w:ind w:hanging="440"/>
        <w:rPr>
          <w:rFonts w:asciiTheme="minorHAnsi" w:eastAsia="Nirmala UI" w:hAnsiTheme="minorHAnsi" w:cstheme="minorHAnsi"/>
          <w:sz w:val="24"/>
          <w:szCs w:val="24"/>
        </w:rPr>
      </w:pPr>
      <w:r w:rsidRPr="002405A5">
        <w:rPr>
          <w:rFonts w:asciiTheme="minorHAnsi" w:eastAsia="Nirmala UI" w:hAnsiTheme="minorHAnsi" w:cstheme="minorHAnsi"/>
          <w:sz w:val="24"/>
          <w:szCs w:val="24"/>
        </w:rPr>
        <w:t>: Stay/Cancellation of the Sale</w:t>
      </w:r>
    </w:p>
    <w:p w14:paraId="3785FA6E" w14:textId="29CECE22" w:rsidR="00CF4DCB" w:rsidRPr="002405A5" w:rsidRDefault="00CF4DCB" w:rsidP="00CF4DCB">
      <w:pPr>
        <w:numPr>
          <w:ilvl w:val="0"/>
          <w:numId w:val="8"/>
        </w:numPr>
        <w:pBdr>
          <w:top w:val="nil"/>
          <w:left w:val="nil"/>
          <w:bottom w:val="nil"/>
          <w:right w:val="nil"/>
          <w:between w:val="nil"/>
        </w:pBdr>
        <w:tabs>
          <w:tab w:val="left" w:pos="1556"/>
        </w:tabs>
        <w:autoSpaceDE/>
        <w:autoSpaceDN/>
        <w:spacing w:before="181" w:line="259" w:lineRule="auto"/>
        <w:ind w:right="452"/>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In case of further pursuant proceedings of any court, the auction may either be deferred or cancelled and persons participating in the sale shall have no right to claim damages, compensation or cost for such postponement or cancellation.</w:t>
      </w:r>
    </w:p>
    <w:p w14:paraId="29E51EA9" w14:textId="759AFB3C" w:rsidR="00CF4DCB" w:rsidRPr="002405A5" w:rsidRDefault="00CF4DCB" w:rsidP="00CF4DCB">
      <w:pPr>
        <w:numPr>
          <w:ilvl w:val="0"/>
          <w:numId w:val="8"/>
        </w:numPr>
        <w:pBdr>
          <w:top w:val="nil"/>
          <w:left w:val="nil"/>
          <w:bottom w:val="nil"/>
          <w:right w:val="nil"/>
          <w:between w:val="nil"/>
        </w:pBdr>
        <w:tabs>
          <w:tab w:val="left" w:pos="1556"/>
        </w:tabs>
        <w:autoSpaceDE/>
        <w:autoSpaceDN/>
        <w:spacing w:before="158" w:line="259" w:lineRule="auto"/>
        <w:ind w:right="466"/>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Seller shall also have the right to postpone/ cancel the sale of the Properties, for reasons to be recorded in the proceedings. In case of adjournment of sale for any reason, no fresh notice of sale will be given. However, the new date of sale will be informed through e-mail and/or notified on the website of the service provider and the adjournment dates and time for submission of tenders will also be available on the website of the Service provider.</w:t>
      </w:r>
    </w:p>
    <w:p w14:paraId="55D604EC" w14:textId="77777777" w:rsidR="00CF4DCB" w:rsidRPr="002405A5" w:rsidRDefault="00CF4DCB" w:rsidP="00CF4DCB">
      <w:pPr>
        <w:pStyle w:val="Heading2"/>
        <w:numPr>
          <w:ilvl w:val="2"/>
          <w:numId w:val="4"/>
        </w:numPr>
        <w:tabs>
          <w:tab w:val="left" w:pos="1431"/>
        </w:tabs>
        <w:spacing w:before="160"/>
        <w:ind w:hanging="440"/>
        <w:rPr>
          <w:rFonts w:asciiTheme="minorHAnsi" w:eastAsia="Nirmala UI" w:hAnsiTheme="minorHAnsi" w:cstheme="minorHAnsi"/>
          <w:sz w:val="24"/>
          <w:szCs w:val="24"/>
        </w:rPr>
      </w:pPr>
      <w:r w:rsidRPr="002405A5">
        <w:rPr>
          <w:rFonts w:asciiTheme="minorHAnsi" w:eastAsia="Nirmala UI" w:hAnsiTheme="minorHAnsi" w:cstheme="minorHAnsi"/>
          <w:sz w:val="24"/>
          <w:szCs w:val="24"/>
        </w:rPr>
        <w:t>: Delivery of Property Document if Available</w:t>
      </w:r>
    </w:p>
    <w:p w14:paraId="0E87AF2C" w14:textId="77777777" w:rsidR="00CF4DCB" w:rsidRPr="002405A5" w:rsidRDefault="00CF4DCB" w:rsidP="00CF4DCB">
      <w:pPr>
        <w:pBdr>
          <w:top w:val="nil"/>
          <w:left w:val="nil"/>
          <w:bottom w:val="nil"/>
          <w:right w:val="nil"/>
          <w:between w:val="nil"/>
        </w:pBdr>
        <w:spacing w:before="179" w:line="259" w:lineRule="auto"/>
        <w:ind w:left="1556" w:right="464" w:hanging="566"/>
        <w:jc w:val="both"/>
        <w:rPr>
          <w:rFonts w:asciiTheme="minorHAnsi" w:eastAsia="Nirmala UI" w:hAnsiTheme="minorHAnsi" w:cstheme="minorHAnsi"/>
          <w:color w:val="FF0000"/>
          <w:sz w:val="24"/>
          <w:szCs w:val="24"/>
        </w:rPr>
      </w:pPr>
      <w:r w:rsidRPr="002405A5">
        <w:rPr>
          <w:rFonts w:asciiTheme="minorHAnsi" w:eastAsia="Nirmala UI" w:hAnsiTheme="minorHAnsi" w:cstheme="minorHAnsi"/>
          <w:color w:val="000000"/>
          <w:sz w:val="24"/>
          <w:szCs w:val="24"/>
        </w:rPr>
        <w:t xml:space="preserve">(a) </w:t>
      </w:r>
      <w:r w:rsidRPr="002405A5">
        <w:rPr>
          <w:rFonts w:asciiTheme="minorHAnsi" w:eastAsia="Nirmala UI" w:hAnsiTheme="minorHAnsi" w:cstheme="minorHAnsi"/>
          <w:sz w:val="24"/>
          <w:szCs w:val="24"/>
        </w:rPr>
        <w:t xml:space="preserve">After issue of </w:t>
      </w:r>
      <w:r w:rsidR="00D37B74" w:rsidRPr="002405A5">
        <w:rPr>
          <w:rFonts w:asciiTheme="minorHAnsi" w:eastAsia="Nirmala UI" w:hAnsiTheme="minorHAnsi" w:cstheme="minorHAnsi"/>
          <w:sz w:val="24"/>
          <w:szCs w:val="24"/>
        </w:rPr>
        <w:t>S</w:t>
      </w:r>
      <w:r w:rsidRPr="002405A5">
        <w:rPr>
          <w:rFonts w:asciiTheme="minorHAnsi" w:eastAsia="Nirmala UI" w:hAnsiTheme="minorHAnsi" w:cstheme="minorHAnsi"/>
          <w:sz w:val="24"/>
          <w:szCs w:val="24"/>
        </w:rPr>
        <w:t xml:space="preserve">ale </w:t>
      </w:r>
      <w:r w:rsidR="00D37B74" w:rsidRPr="002405A5">
        <w:rPr>
          <w:rFonts w:asciiTheme="minorHAnsi" w:eastAsia="Nirmala UI" w:hAnsiTheme="minorHAnsi" w:cstheme="minorHAnsi"/>
          <w:sz w:val="24"/>
          <w:szCs w:val="24"/>
        </w:rPr>
        <w:t>C</w:t>
      </w:r>
      <w:r w:rsidRPr="002405A5">
        <w:rPr>
          <w:rFonts w:asciiTheme="minorHAnsi" w:eastAsia="Nirmala UI" w:hAnsiTheme="minorHAnsi" w:cstheme="minorHAnsi"/>
          <w:sz w:val="24"/>
          <w:szCs w:val="24"/>
        </w:rPr>
        <w:t xml:space="preserve">ertificate, the </w:t>
      </w:r>
      <w:r w:rsidR="00D37B74" w:rsidRPr="002405A5">
        <w:rPr>
          <w:rFonts w:asciiTheme="minorHAnsi" w:eastAsia="Nirmala UI" w:hAnsiTheme="minorHAnsi" w:cstheme="minorHAnsi"/>
          <w:sz w:val="24"/>
          <w:szCs w:val="24"/>
        </w:rPr>
        <w:t>S</w:t>
      </w:r>
      <w:r w:rsidRPr="002405A5">
        <w:rPr>
          <w:rFonts w:asciiTheme="minorHAnsi" w:eastAsia="Nirmala UI" w:hAnsiTheme="minorHAnsi" w:cstheme="minorHAnsi"/>
          <w:sz w:val="24"/>
          <w:szCs w:val="24"/>
        </w:rPr>
        <w:t xml:space="preserve">eller shall execute a sale deed in favour of the successful bidder conveying the property put for auction. </w:t>
      </w:r>
      <w:r w:rsidRPr="002405A5">
        <w:rPr>
          <w:rFonts w:asciiTheme="minorHAnsi" w:eastAsia="Nirmala UI" w:hAnsiTheme="minorHAnsi" w:cstheme="minorHAnsi"/>
          <w:sz w:val="24"/>
          <w:szCs w:val="24"/>
        </w:rPr>
        <w:lastRenderedPageBreak/>
        <w:t>Thereafter, the successful bidder shall get the sale deed registered in the jurisdictional Sub-Registrar by paying applicable stamp duty and registration fee etc.</w:t>
      </w:r>
    </w:p>
    <w:p w14:paraId="0657F1DF" w14:textId="77777777" w:rsidR="00CF4DCB" w:rsidRPr="002405A5" w:rsidRDefault="00CF4DCB" w:rsidP="00CF4DCB">
      <w:pPr>
        <w:pStyle w:val="Heading2"/>
        <w:numPr>
          <w:ilvl w:val="1"/>
          <w:numId w:val="13"/>
        </w:numPr>
        <w:tabs>
          <w:tab w:val="left" w:pos="1265"/>
        </w:tabs>
        <w:ind w:left="1264" w:hanging="275"/>
        <w:rPr>
          <w:rFonts w:asciiTheme="minorHAnsi" w:eastAsia="Nirmala UI" w:hAnsiTheme="minorHAnsi" w:cstheme="minorHAnsi"/>
          <w:sz w:val="24"/>
          <w:szCs w:val="24"/>
        </w:rPr>
      </w:pPr>
      <w:r w:rsidRPr="002405A5">
        <w:rPr>
          <w:rFonts w:asciiTheme="minorHAnsi" w:eastAsia="Nirmala UI" w:hAnsiTheme="minorHAnsi" w:cstheme="minorHAnsi"/>
          <w:sz w:val="24"/>
          <w:szCs w:val="24"/>
        </w:rPr>
        <w:t>: Delivery of possession</w:t>
      </w:r>
    </w:p>
    <w:p w14:paraId="76E6A50A" w14:textId="77777777" w:rsidR="00CF4DCB" w:rsidRPr="002405A5" w:rsidRDefault="00CF4DCB" w:rsidP="00CF4DCB">
      <w:pPr>
        <w:numPr>
          <w:ilvl w:val="0"/>
          <w:numId w:val="5"/>
        </w:numPr>
        <w:pBdr>
          <w:top w:val="nil"/>
          <w:left w:val="nil"/>
          <w:bottom w:val="nil"/>
          <w:right w:val="nil"/>
          <w:between w:val="nil"/>
        </w:pBdr>
        <w:tabs>
          <w:tab w:val="left" w:pos="1556"/>
        </w:tabs>
        <w:autoSpaceDE/>
        <w:autoSpaceDN/>
        <w:spacing w:before="160" w:line="259" w:lineRule="auto"/>
        <w:ind w:right="461"/>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After obtaining the sale certificate and getting the sale deed registered with appropriate authorities under applicable laws, the Successful Bidder is entitled to obtain possession of the Property.</w:t>
      </w:r>
      <w:r w:rsidR="00D37B74" w:rsidRPr="002405A5">
        <w:rPr>
          <w:rFonts w:asciiTheme="minorHAnsi" w:eastAsia="Nirmala UI" w:hAnsiTheme="minorHAnsi" w:cstheme="minorHAnsi"/>
          <w:color w:val="000000"/>
          <w:sz w:val="24"/>
          <w:szCs w:val="24"/>
        </w:rPr>
        <w:t xml:space="preserve"> The Khata / RTC transfer shall be effected by the concerned land management authority with NOC from the holder if required (Seller).</w:t>
      </w:r>
    </w:p>
    <w:p w14:paraId="09567735" w14:textId="77777777" w:rsidR="00CF4DCB" w:rsidRPr="002405A5" w:rsidRDefault="00CF4DCB" w:rsidP="00CF4DCB">
      <w:pPr>
        <w:numPr>
          <w:ilvl w:val="0"/>
          <w:numId w:val="5"/>
        </w:numPr>
        <w:pBdr>
          <w:top w:val="nil"/>
          <w:left w:val="nil"/>
          <w:bottom w:val="nil"/>
          <w:right w:val="nil"/>
          <w:between w:val="nil"/>
        </w:pBdr>
        <w:tabs>
          <w:tab w:val="left" w:pos="1555"/>
          <w:tab w:val="left" w:pos="1556"/>
        </w:tabs>
        <w:autoSpaceDE/>
        <w:autoSpaceDN/>
        <w:spacing w:before="159"/>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All expenses and incidental charges thereto shall be borne by the Successful Bidder.</w:t>
      </w:r>
    </w:p>
    <w:p w14:paraId="5527E86C" w14:textId="77777777" w:rsidR="00CF4DCB" w:rsidRPr="002405A5" w:rsidRDefault="00CF4DCB" w:rsidP="00CF4DCB">
      <w:pPr>
        <w:pStyle w:val="Heading2"/>
        <w:numPr>
          <w:ilvl w:val="1"/>
          <w:numId w:val="13"/>
        </w:numPr>
        <w:tabs>
          <w:tab w:val="left" w:pos="1265"/>
        </w:tabs>
        <w:spacing w:before="179"/>
        <w:ind w:left="1264" w:hanging="275"/>
        <w:rPr>
          <w:rFonts w:asciiTheme="minorHAnsi" w:eastAsia="Nirmala UI" w:hAnsiTheme="minorHAnsi" w:cstheme="minorHAnsi"/>
          <w:sz w:val="24"/>
          <w:szCs w:val="24"/>
        </w:rPr>
      </w:pPr>
      <w:r w:rsidRPr="002405A5">
        <w:rPr>
          <w:rFonts w:asciiTheme="minorHAnsi" w:eastAsia="Nirmala UI" w:hAnsiTheme="minorHAnsi" w:cstheme="minorHAnsi"/>
          <w:sz w:val="24"/>
          <w:szCs w:val="24"/>
        </w:rPr>
        <w:t>: Other Conditions</w:t>
      </w:r>
    </w:p>
    <w:p w14:paraId="770C4B9A" w14:textId="77777777" w:rsidR="00CF4DCB" w:rsidRPr="002405A5" w:rsidRDefault="00CF4DCB" w:rsidP="00CF4DCB">
      <w:pPr>
        <w:numPr>
          <w:ilvl w:val="0"/>
          <w:numId w:val="2"/>
        </w:numPr>
        <w:pBdr>
          <w:top w:val="nil"/>
          <w:left w:val="nil"/>
          <w:bottom w:val="nil"/>
          <w:right w:val="nil"/>
          <w:between w:val="nil"/>
        </w:pBdr>
        <w:tabs>
          <w:tab w:val="left" w:pos="1556"/>
        </w:tabs>
        <w:autoSpaceDE/>
        <w:autoSpaceDN/>
        <w:spacing w:line="259" w:lineRule="auto"/>
        <w:ind w:right="463"/>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bids shall be submitted by the Eligible Bidders and the Property (ies) shall be acquired by the Successful Bidder in compliance with applicable laws including foreign exchange laws and tax laws, as applicable.</w:t>
      </w:r>
    </w:p>
    <w:p w14:paraId="2DBD4104" w14:textId="77777777" w:rsidR="00CF4DCB" w:rsidRPr="002405A5" w:rsidRDefault="00CF4DCB" w:rsidP="00CF4DCB">
      <w:pPr>
        <w:numPr>
          <w:ilvl w:val="0"/>
          <w:numId w:val="2"/>
        </w:numPr>
        <w:pBdr>
          <w:top w:val="nil"/>
          <w:left w:val="nil"/>
          <w:bottom w:val="nil"/>
          <w:right w:val="nil"/>
          <w:between w:val="nil"/>
        </w:pBdr>
        <w:tabs>
          <w:tab w:val="left" w:pos="1556"/>
        </w:tabs>
        <w:autoSpaceDE/>
        <w:autoSpaceDN/>
        <w:spacing w:line="259" w:lineRule="auto"/>
        <w:ind w:right="45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No officer or other person having any duty to perform in connection with any sale, either directly or indirectly, can bid for, acquire or attempt to acquire any interest in the Properties sold.</w:t>
      </w:r>
    </w:p>
    <w:p w14:paraId="507409D9" w14:textId="77777777" w:rsidR="00CF4DCB" w:rsidRPr="002405A5" w:rsidRDefault="00CF4DCB" w:rsidP="00CF4DCB">
      <w:pPr>
        <w:pStyle w:val="Heading2"/>
        <w:numPr>
          <w:ilvl w:val="0"/>
          <w:numId w:val="2"/>
        </w:numPr>
        <w:tabs>
          <w:tab w:val="left" w:pos="1556"/>
        </w:tabs>
        <w:spacing w:line="259" w:lineRule="auto"/>
        <w:ind w:right="456"/>
        <w:jc w:val="both"/>
        <w:rPr>
          <w:rFonts w:asciiTheme="minorHAnsi" w:eastAsia="Nirmala UI" w:hAnsiTheme="minorHAnsi" w:cstheme="minorHAnsi"/>
          <w:sz w:val="24"/>
          <w:szCs w:val="24"/>
        </w:rPr>
      </w:pPr>
      <w:r w:rsidRPr="002405A5">
        <w:rPr>
          <w:rFonts w:asciiTheme="minorHAnsi" w:eastAsia="Nirmala UI" w:hAnsiTheme="minorHAnsi" w:cstheme="minorHAnsi"/>
          <w:sz w:val="24"/>
          <w:szCs w:val="24"/>
        </w:rPr>
        <w:t>No counter-offer/conditions by the Bidder, Eligible Bidder and/or Successful Bidder will be entertained.</w:t>
      </w:r>
    </w:p>
    <w:p w14:paraId="0EAAAA0B" w14:textId="77777777" w:rsidR="00CF4DCB" w:rsidRPr="002405A5" w:rsidRDefault="00CF4DCB" w:rsidP="00CF4DCB">
      <w:pPr>
        <w:numPr>
          <w:ilvl w:val="0"/>
          <w:numId w:val="2"/>
        </w:numPr>
        <w:pBdr>
          <w:top w:val="nil"/>
          <w:left w:val="nil"/>
          <w:bottom w:val="nil"/>
          <w:right w:val="nil"/>
          <w:between w:val="nil"/>
        </w:pBdr>
        <w:tabs>
          <w:tab w:val="left" w:pos="1556"/>
        </w:tabs>
        <w:autoSpaceDE/>
        <w:autoSpaceDN/>
        <w:ind w:left="1559" w:right="456" w:hanging="56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Seller shall have no liberty to amend/ modify/ delete any of the conditions of the Tender Document or Notice of Sale as may be deemed necessary in the light of facts and circumstances of each case.</w:t>
      </w:r>
    </w:p>
    <w:p w14:paraId="444A242A" w14:textId="77777777" w:rsidR="00CF4DCB" w:rsidRPr="002405A5" w:rsidRDefault="00CF4DCB" w:rsidP="00CF4DCB">
      <w:pPr>
        <w:numPr>
          <w:ilvl w:val="0"/>
          <w:numId w:val="2"/>
        </w:numPr>
        <w:pBdr>
          <w:top w:val="nil"/>
          <w:left w:val="nil"/>
          <w:bottom w:val="nil"/>
          <w:right w:val="nil"/>
          <w:between w:val="nil"/>
        </w:pBdr>
        <w:tabs>
          <w:tab w:val="left" w:pos="1556"/>
        </w:tabs>
        <w:autoSpaceDE/>
        <w:autoSpaceDN/>
        <w:ind w:left="1559" w:right="459" w:hanging="56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Seller shall have the right to accept or reject all or any bid or bids as well as to postpone or cancel the sale for reasons to be recorded in the proceedings.</w:t>
      </w:r>
    </w:p>
    <w:p w14:paraId="6B5A33A0" w14:textId="77777777" w:rsidR="00CF4DCB" w:rsidRPr="002405A5" w:rsidRDefault="00CF4DCB" w:rsidP="00CF4DCB">
      <w:pPr>
        <w:numPr>
          <w:ilvl w:val="0"/>
          <w:numId w:val="2"/>
        </w:numPr>
        <w:pBdr>
          <w:top w:val="nil"/>
          <w:left w:val="nil"/>
          <w:bottom w:val="nil"/>
          <w:right w:val="nil"/>
          <w:between w:val="nil"/>
        </w:pBdr>
        <w:tabs>
          <w:tab w:val="left" w:pos="1556"/>
        </w:tabs>
        <w:autoSpaceDE/>
        <w:autoSpaceDN/>
        <w:ind w:left="1559" w:right="464" w:hanging="56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Bidders shall be deemed to have read and understood all the conditions of sale, the Tender Document, the Order and the Notice of Sale and are bound by the same.</w:t>
      </w:r>
    </w:p>
    <w:p w14:paraId="7E7B6F31" w14:textId="77777777" w:rsidR="00CF4DCB" w:rsidRPr="002405A5" w:rsidRDefault="00CF4DCB" w:rsidP="00CF4DCB">
      <w:pPr>
        <w:numPr>
          <w:ilvl w:val="0"/>
          <w:numId w:val="2"/>
        </w:numPr>
        <w:pBdr>
          <w:top w:val="nil"/>
          <w:left w:val="nil"/>
          <w:bottom w:val="nil"/>
          <w:right w:val="nil"/>
          <w:between w:val="nil"/>
        </w:pBdr>
        <w:tabs>
          <w:tab w:val="left" w:pos="1556"/>
        </w:tabs>
        <w:autoSpaceDE/>
        <w:autoSpaceDN/>
        <w:ind w:left="1559" w:right="456" w:hanging="56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The above terms and conditions are general in nature, subject to change and are in addition to other specific conditions given in the Tender Document and Notice of Sale.</w:t>
      </w:r>
    </w:p>
    <w:p w14:paraId="6065A48F" w14:textId="77777777" w:rsidR="00CF4DCB" w:rsidRPr="002405A5" w:rsidRDefault="00CF4DCB" w:rsidP="00CF4DCB">
      <w:pPr>
        <w:numPr>
          <w:ilvl w:val="0"/>
          <w:numId w:val="2"/>
        </w:numPr>
        <w:pBdr>
          <w:top w:val="nil"/>
          <w:left w:val="nil"/>
          <w:bottom w:val="nil"/>
          <w:right w:val="nil"/>
          <w:between w:val="nil"/>
        </w:pBdr>
        <w:tabs>
          <w:tab w:val="left" w:pos="1556"/>
        </w:tabs>
        <w:autoSpaceDE/>
        <w:autoSpaceDN/>
        <w:ind w:left="1559" w:right="451" w:hanging="567"/>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 xml:space="preserve">Bidders are advised to preserve the EMD and documents pertaining to </w:t>
      </w:r>
    </w:p>
    <w:p w14:paraId="480354BC" w14:textId="4834F251" w:rsidR="003A3EB3" w:rsidRPr="002405A5" w:rsidRDefault="00CF4DCB" w:rsidP="004067C8">
      <w:pPr>
        <w:pBdr>
          <w:top w:val="nil"/>
          <w:left w:val="nil"/>
          <w:bottom w:val="nil"/>
          <w:right w:val="nil"/>
          <w:between w:val="nil"/>
        </w:pBdr>
        <w:tabs>
          <w:tab w:val="left" w:pos="1556"/>
        </w:tabs>
        <w:autoSpaceDE/>
        <w:autoSpaceDN/>
        <w:spacing w:line="259" w:lineRule="auto"/>
        <w:ind w:left="1556" w:right="451"/>
        <w:jc w:val="both"/>
        <w:rPr>
          <w:rFonts w:asciiTheme="minorHAnsi" w:eastAsia="Nirmala UI" w:hAnsiTheme="minorHAnsi" w:cstheme="minorHAnsi"/>
          <w:color w:val="000000"/>
          <w:sz w:val="24"/>
          <w:szCs w:val="24"/>
        </w:rPr>
      </w:pPr>
      <w:r w:rsidRPr="002405A5">
        <w:rPr>
          <w:rFonts w:asciiTheme="minorHAnsi" w:eastAsia="Nirmala UI" w:hAnsiTheme="minorHAnsi" w:cstheme="minorHAnsi"/>
          <w:color w:val="000000"/>
          <w:sz w:val="24"/>
          <w:szCs w:val="24"/>
        </w:rPr>
        <w:t>other deposits/ payments made by it and also a copy of the terms and conditions of the Online Form downloaded from the portal and other documents uploaded by it on the Platform for future referenc</w:t>
      </w:r>
      <w:r w:rsidR="00DB61F5" w:rsidRPr="002405A5">
        <w:rPr>
          <w:rFonts w:asciiTheme="minorHAnsi" w:eastAsia="Nirmala UI" w:hAnsiTheme="minorHAnsi" w:cstheme="minorHAnsi"/>
          <w:color w:val="000000"/>
          <w:sz w:val="24"/>
          <w:szCs w:val="24"/>
        </w:rPr>
        <w:t>e</w:t>
      </w:r>
    </w:p>
    <w:p w14:paraId="7CBEA6D9" w14:textId="77777777" w:rsidR="004067C8" w:rsidRDefault="004067C8" w:rsidP="004067C8">
      <w:pPr>
        <w:pBdr>
          <w:top w:val="nil"/>
          <w:left w:val="nil"/>
          <w:bottom w:val="nil"/>
          <w:right w:val="nil"/>
          <w:between w:val="nil"/>
        </w:pBdr>
        <w:tabs>
          <w:tab w:val="left" w:pos="1556"/>
        </w:tabs>
        <w:autoSpaceDE/>
        <w:autoSpaceDN/>
        <w:spacing w:line="259" w:lineRule="auto"/>
        <w:ind w:left="1556" w:right="451"/>
        <w:jc w:val="both"/>
        <w:rPr>
          <w:rFonts w:ascii="Nirmala UI" w:eastAsia="Nirmala UI" w:hAnsi="Nirmala UI" w:cs="Nirmala UI"/>
          <w:color w:val="000000"/>
        </w:rPr>
      </w:pPr>
    </w:p>
    <w:p w14:paraId="1517BD86" w14:textId="77777777" w:rsidR="004067C8" w:rsidRPr="005D1BDC" w:rsidRDefault="004067C8" w:rsidP="004067C8">
      <w:pPr>
        <w:pBdr>
          <w:top w:val="nil"/>
          <w:left w:val="nil"/>
          <w:bottom w:val="nil"/>
          <w:right w:val="nil"/>
          <w:between w:val="nil"/>
        </w:pBdr>
        <w:tabs>
          <w:tab w:val="left" w:pos="1556"/>
        </w:tabs>
        <w:autoSpaceDE/>
        <w:autoSpaceDN/>
        <w:spacing w:line="259" w:lineRule="auto"/>
        <w:ind w:right="451"/>
        <w:jc w:val="both"/>
        <w:rPr>
          <w:rFonts w:ascii="Nirmala UI" w:eastAsia="Nirmala UI" w:hAnsi="Nirmala UI" w:cs="Nirmala UI"/>
          <w:color w:val="000000"/>
        </w:rPr>
        <w:sectPr w:rsidR="004067C8" w:rsidRPr="005D1BDC" w:rsidSect="00066805">
          <w:pgSz w:w="11906" w:h="16838" w:code="9"/>
          <w:pgMar w:top="1440" w:right="1440" w:bottom="1135" w:left="1440" w:header="709" w:footer="709" w:gutter="0"/>
          <w:cols w:space="708"/>
          <w:docGrid w:linePitch="360"/>
        </w:sectPr>
      </w:pPr>
    </w:p>
    <w:p w14:paraId="2401DAEF" w14:textId="77777777" w:rsidR="00CF4DCB" w:rsidRPr="008B1492" w:rsidRDefault="00CF4DCB" w:rsidP="00CF4DCB">
      <w:pPr>
        <w:pBdr>
          <w:top w:val="nil"/>
          <w:left w:val="nil"/>
          <w:bottom w:val="nil"/>
          <w:right w:val="nil"/>
          <w:between w:val="nil"/>
        </w:pBdr>
        <w:tabs>
          <w:tab w:val="left" w:pos="1556"/>
        </w:tabs>
        <w:spacing w:line="259" w:lineRule="auto"/>
        <w:ind w:right="451"/>
        <w:jc w:val="both"/>
        <w:rPr>
          <w:rFonts w:ascii="Nirmala UI" w:eastAsia="Nirmala UI" w:hAnsi="Nirmala UI" w:cs="Nirmala UI"/>
          <w:color w:val="000000"/>
          <w:sz w:val="2"/>
          <w:szCs w:val="2"/>
        </w:rPr>
      </w:pPr>
    </w:p>
    <w:p w14:paraId="7638D312" w14:textId="10D194E1" w:rsidR="00CF4DCB" w:rsidRDefault="00CF4DCB" w:rsidP="00CF4DCB">
      <w:pPr>
        <w:pBdr>
          <w:top w:val="nil"/>
          <w:left w:val="nil"/>
          <w:bottom w:val="nil"/>
          <w:right w:val="nil"/>
          <w:between w:val="nil"/>
        </w:pBdr>
        <w:tabs>
          <w:tab w:val="left" w:pos="1556"/>
        </w:tabs>
        <w:spacing w:line="259" w:lineRule="auto"/>
        <w:ind w:right="451"/>
        <w:jc w:val="both"/>
        <w:rPr>
          <w:rFonts w:ascii="Nirmala UI" w:eastAsia="Nirmala UI" w:hAnsi="Nirmala UI" w:cs="Nirmala UI"/>
          <w:color w:val="000000"/>
        </w:rPr>
      </w:pPr>
    </w:p>
    <w:p w14:paraId="534938BB" w14:textId="3B12323B" w:rsidR="00B04FD8" w:rsidRDefault="00B04FD8" w:rsidP="00CF4DCB">
      <w:pPr>
        <w:pBdr>
          <w:top w:val="nil"/>
          <w:left w:val="nil"/>
          <w:bottom w:val="nil"/>
          <w:right w:val="nil"/>
          <w:between w:val="nil"/>
        </w:pBdr>
        <w:tabs>
          <w:tab w:val="left" w:pos="1556"/>
        </w:tabs>
        <w:spacing w:line="259" w:lineRule="auto"/>
        <w:ind w:right="451"/>
        <w:jc w:val="both"/>
        <w:rPr>
          <w:rFonts w:ascii="Nirmala UI" w:eastAsia="Nirmala UI" w:hAnsi="Nirmala UI" w:cs="Nirmala UI"/>
          <w:color w:val="000000"/>
        </w:rPr>
      </w:pPr>
    </w:p>
    <w:p w14:paraId="441DC22C" w14:textId="77777777" w:rsidR="00B04FD8" w:rsidRDefault="00B04FD8" w:rsidP="00CF4DCB">
      <w:pPr>
        <w:pBdr>
          <w:top w:val="nil"/>
          <w:left w:val="nil"/>
          <w:bottom w:val="nil"/>
          <w:right w:val="nil"/>
          <w:between w:val="nil"/>
        </w:pBdr>
        <w:tabs>
          <w:tab w:val="left" w:pos="1556"/>
        </w:tabs>
        <w:spacing w:line="259" w:lineRule="auto"/>
        <w:ind w:right="451"/>
        <w:jc w:val="both"/>
        <w:rPr>
          <w:rFonts w:ascii="Nirmala UI" w:eastAsia="Nirmala UI" w:hAnsi="Nirmala UI" w:cs="Nirmala UI"/>
          <w:color w:val="000000"/>
        </w:rPr>
      </w:pPr>
    </w:p>
    <w:p w14:paraId="7D0647FB" w14:textId="77777777" w:rsidR="00CF4DCB" w:rsidRDefault="00CF4DCB" w:rsidP="00CF4DCB">
      <w:pPr>
        <w:pStyle w:val="Heading2"/>
        <w:numPr>
          <w:ilvl w:val="0"/>
          <w:numId w:val="15"/>
        </w:numPr>
        <w:tabs>
          <w:tab w:val="left" w:pos="1009"/>
          <w:tab w:val="left" w:pos="1010"/>
        </w:tabs>
        <w:spacing w:before="63"/>
        <w:ind w:left="1556" w:hanging="566"/>
        <w:rPr>
          <w:rFonts w:ascii="Nirmala UI" w:eastAsia="Nirmala UI" w:hAnsi="Nirmala UI" w:cs="Nirmala UI"/>
        </w:rPr>
      </w:pPr>
      <w:r>
        <w:rPr>
          <w:rFonts w:ascii="Nirmala UI" w:eastAsia="Nirmala UI" w:hAnsi="Nirmala UI" w:cs="Nirmala UI"/>
        </w:rPr>
        <w:t>AUCTION SCHEDULE</w:t>
      </w:r>
    </w:p>
    <w:p w14:paraId="75045E7E" w14:textId="11C915EA" w:rsidR="00CF4DCB" w:rsidRDefault="00B34368" w:rsidP="00CF4DCB">
      <w:pPr>
        <w:numPr>
          <w:ilvl w:val="1"/>
          <w:numId w:val="15"/>
        </w:numPr>
        <w:pBdr>
          <w:top w:val="nil"/>
          <w:left w:val="nil"/>
          <w:bottom w:val="nil"/>
          <w:right w:val="nil"/>
          <w:between w:val="nil"/>
        </w:pBdr>
        <w:tabs>
          <w:tab w:val="left" w:pos="1161"/>
          <w:tab w:val="left" w:pos="1162"/>
        </w:tabs>
        <w:autoSpaceDE/>
        <w:autoSpaceDN/>
        <w:spacing w:before="179" w:line="412" w:lineRule="auto"/>
        <w:ind w:left="442" w:right="1757" w:firstLine="0"/>
        <w:jc w:val="both"/>
        <w:rPr>
          <w:rFonts w:ascii="Nirmala UI" w:eastAsia="Nirmala UI" w:hAnsi="Nirmala UI" w:cs="Nirmala UI"/>
          <w:b/>
          <w:color w:val="000000"/>
        </w:rPr>
      </w:pPr>
      <w:r>
        <w:rPr>
          <w:rFonts w:ascii="Nirmala UI" w:eastAsia="Nirmala UI" w:hAnsi="Nirmala UI" w:cs="Nirmala UI"/>
          <w:b/>
          <w:color w:val="000000"/>
        </w:rPr>
        <w:t xml:space="preserve"> Description of items</w:t>
      </w:r>
      <w:r w:rsidR="00CF4DCB">
        <w:rPr>
          <w:rFonts w:ascii="Nirmala UI" w:eastAsia="Nirmala UI" w:hAnsi="Nirmala UI" w:cs="Nirmala UI"/>
          <w:b/>
          <w:color w:val="000000"/>
        </w:rPr>
        <w:t xml:space="preserve">, Bid Starting Price, and EMD </w:t>
      </w:r>
    </w:p>
    <w:p w14:paraId="5317526C" w14:textId="77777777" w:rsidR="002405A5" w:rsidRDefault="002405A5" w:rsidP="008B1492">
      <w:pPr>
        <w:pBdr>
          <w:top w:val="nil"/>
          <w:left w:val="nil"/>
          <w:bottom w:val="nil"/>
          <w:right w:val="nil"/>
          <w:between w:val="nil"/>
        </w:pBdr>
        <w:tabs>
          <w:tab w:val="left" w:pos="1161"/>
          <w:tab w:val="left" w:pos="1162"/>
        </w:tabs>
        <w:ind w:left="442" w:right="1757"/>
        <w:jc w:val="both"/>
        <w:rPr>
          <w:rFonts w:ascii="Nirmala UI" w:eastAsia="Nirmala UI" w:hAnsi="Nirmala UI" w:cs="Nirmala UI"/>
          <w:b/>
          <w:color w:val="000000"/>
          <w:u w:val="single"/>
        </w:rPr>
      </w:pPr>
    </w:p>
    <w:p w14:paraId="40C1EC40" w14:textId="77777777" w:rsidR="002405A5" w:rsidRDefault="002405A5" w:rsidP="008B1492">
      <w:pPr>
        <w:pBdr>
          <w:top w:val="nil"/>
          <w:left w:val="nil"/>
          <w:bottom w:val="nil"/>
          <w:right w:val="nil"/>
          <w:between w:val="nil"/>
        </w:pBdr>
        <w:tabs>
          <w:tab w:val="left" w:pos="1161"/>
          <w:tab w:val="left" w:pos="1162"/>
        </w:tabs>
        <w:ind w:left="442" w:right="1757"/>
        <w:jc w:val="both"/>
        <w:rPr>
          <w:rFonts w:ascii="Nirmala UI" w:eastAsia="Nirmala UI" w:hAnsi="Nirmala UI" w:cs="Nirmala UI"/>
          <w:b/>
          <w:color w:val="000000"/>
          <w:u w:val="single"/>
        </w:rPr>
      </w:pPr>
    </w:p>
    <w:tbl>
      <w:tblPr>
        <w:tblW w:w="118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9"/>
        <w:gridCol w:w="3260"/>
        <w:gridCol w:w="1560"/>
        <w:gridCol w:w="1701"/>
        <w:gridCol w:w="1559"/>
        <w:gridCol w:w="1559"/>
        <w:gridCol w:w="1559"/>
      </w:tblGrid>
      <w:tr w:rsidR="00B34368" w:rsidRPr="002405A5" w14:paraId="29E9D4D2" w14:textId="77777777" w:rsidTr="00B34368">
        <w:trPr>
          <w:trHeight w:val="407"/>
          <w:jc w:val="center"/>
        </w:trPr>
        <w:tc>
          <w:tcPr>
            <w:tcW w:w="699" w:type="dxa"/>
            <w:shd w:val="clear" w:color="auto" w:fill="auto"/>
          </w:tcPr>
          <w:p w14:paraId="5D70490E" w14:textId="77777777" w:rsidR="002405A5" w:rsidRPr="00DF160D" w:rsidRDefault="002405A5" w:rsidP="00A1511C">
            <w:pPr>
              <w:ind w:left="105" w:right="-13"/>
              <w:jc w:val="center"/>
              <w:rPr>
                <w:rFonts w:asciiTheme="majorHAnsi" w:hAnsiTheme="majorHAnsi" w:cstheme="majorHAnsi"/>
                <w:b/>
                <w:sz w:val="24"/>
                <w:szCs w:val="24"/>
              </w:rPr>
            </w:pPr>
            <w:r w:rsidRPr="00DF160D">
              <w:rPr>
                <w:rFonts w:asciiTheme="majorHAnsi" w:hAnsiTheme="majorHAnsi" w:cstheme="majorHAnsi"/>
                <w:sz w:val="24"/>
                <w:szCs w:val="24"/>
              </w:rPr>
              <w:br w:type="page"/>
            </w:r>
            <w:r w:rsidRPr="00DF160D">
              <w:rPr>
                <w:rFonts w:asciiTheme="majorHAnsi" w:hAnsiTheme="majorHAnsi" w:cstheme="majorHAnsi"/>
                <w:b/>
                <w:sz w:val="24"/>
                <w:szCs w:val="24"/>
              </w:rPr>
              <w:t>SI.No</w:t>
            </w:r>
          </w:p>
        </w:tc>
        <w:tc>
          <w:tcPr>
            <w:tcW w:w="3260" w:type="dxa"/>
            <w:shd w:val="clear" w:color="auto" w:fill="auto"/>
          </w:tcPr>
          <w:p w14:paraId="37AF771A" w14:textId="77777777" w:rsidR="002405A5" w:rsidRPr="00DF160D" w:rsidRDefault="002405A5" w:rsidP="00A1511C">
            <w:pPr>
              <w:ind w:left="105" w:right="-13"/>
              <w:jc w:val="center"/>
              <w:rPr>
                <w:rFonts w:asciiTheme="majorHAnsi" w:hAnsiTheme="majorHAnsi" w:cstheme="majorHAnsi"/>
                <w:b/>
                <w:sz w:val="24"/>
                <w:szCs w:val="24"/>
              </w:rPr>
            </w:pPr>
            <w:r w:rsidRPr="00DF160D">
              <w:rPr>
                <w:rFonts w:asciiTheme="majorHAnsi" w:hAnsiTheme="majorHAnsi" w:cstheme="majorHAnsi"/>
                <w:b/>
                <w:sz w:val="24"/>
                <w:szCs w:val="24"/>
              </w:rPr>
              <w:t>Description of items</w:t>
            </w:r>
          </w:p>
        </w:tc>
        <w:tc>
          <w:tcPr>
            <w:tcW w:w="1560" w:type="dxa"/>
          </w:tcPr>
          <w:p w14:paraId="6178F231" w14:textId="77777777" w:rsidR="002405A5" w:rsidRPr="00DF160D" w:rsidRDefault="002405A5" w:rsidP="00A1511C">
            <w:pPr>
              <w:ind w:left="105" w:right="-13"/>
              <w:jc w:val="center"/>
              <w:rPr>
                <w:rFonts w:asciiTheme="majorHAnsi" w:hAnsiTheme="majorHAnsi" w:cstheme="majorHAnsi"/>
                <w:b/>
                <w:sz w:val="24"/>
                <w:szCs w:val="24"/>
              </w:rPr>
            </w:pPr>
            <w:r w:rsidRPr="00DF160D">
              <w:rPr>
                <w:rFonts w:asciiTheme="majorHAnsi" w:hAnsiTheme="majorHAnsi" w:cstheme="majorHAnsi"/>
                <w:b/>
                <w:sz w:val="24"/>
                <w:szCs w:val="24"/>
              </w:rPr>
              <w:t>Gross Weight in Grams</w:t>
            </w:r>
          </w:p>
        </w:tc>
        <w:tc>
          <w:tcPr>
            <w:tcW w:w="1701" w:type="dxa"/>
          </w:tcPr>
          <w:p w14:paraId="77F02228" w14:textId="77777777" w:rsidR="002405A5" w:rsidRPr="00DF160D" w:rsidRDefault="002405A5" w:rsidP="00A1511C">
            <w:pPr>
              <w:ind w:left="105" w:right="-13"/>
              <w:jc w:val="center"/>
              <w:rPr>
                <w:rFonts w:asciiTheme="majorHAnsi" w:hAnsiTheme="majorHAnsi" w:cstheme="majorHAnsi"/>
                <w:b/>
                <w:sz w:val="24"/>
                <w:szCs w:val="24"/>
              </w:rPr>
            </w:pPr>
            <w:r w:rsidRPr="00DF160D">
              <w:rPr>
                <w:rFonts w:asciiTheme="majorHAnsi" w:hAnsiTheme="majorHAnsi" w:cstheme="majorHAnsi"/>
                <w:b/>
                <w:sz w:val="24"/>
                <w:szCs w:val="24"/>
              </w:rPr>
              <w:t>Net Weight in Grams</w:t>
            </w:r>
          </w:p>
        </w:tc>
        <w:tc>
          <w:tcPr>
            <w:tcW w:w="1559" w:type="dxa"/>
            <w:shd w:val="clear" w:color="auto" w:fill="auto"/>
          </w:tcPr>
          <w:p w14:paraId="525B48FF" w14:textId="77777777" w:rsidR="002405A5" w:rsidRPr="00DF160D" w:rsidRDefault="002405A5" w:rsidP="00A1511C">
            <w:pPr>
              <w:ind w:left="105" w:right="-13"/>
              <w:jc w:val="center"/>
              <w:rPr>
                <w:rFonts w:asciiTheme="majorHAnsi" w:hAnsiTheme="majorHAnsi" w:cstheme="majorHAnsi"/>
                <w:b/>
                <w:sz w:val="24"/>
                <w:szCs w:val="24"/>
              </w:rPr>
            </w:pPr>
            <w:r w:rsidRPr="00DF160D">
              <w:rPr>
                <w:rFonts w:asciiTheme="majorHAnsi" w:hAnsiTheme="majorHAnsi" w:cstheme="majorHAnsi"/>
                <w:b/>
                <w:sz w:val="24"/>
                <w:szCs w:val="24"/>
              </w:rPr>
              <w:t>Minimum Bid</w:t>
            </w:r>
          </w:p>
          <w:p w14:paraId="130C5135" w14:textId="77777777" w:rsidR="002405A5" w:rsidRPr="00DF160D" w:rsidRDefault="002405A5" w:rsidP="00A1511C">
            <w:pPr>
              <w:ind w:left="105" w:right="-13"/>
              <w:jc w:val="center"/>
              <w:rPr>
                <w:rFonts w:asciiTheme="majorHAnsi" w:hAnsiTheme="majorHAnsi" w:cstheme="majorHAnsi"/>
                <w:b/>
                <w:sz w:val="24"/>
                <w:szCs w:val="24"/>
              </w:rPr>
            </w:pPr>
            <w:r w:rsidRPr="00DF160D">
              <w:rPr>
                <w:rFonts w:asciiTheme="majorHAnsi" w:hAnsiTheme="majorHAnsi" w:cstheme="majorHAnsi"/>
                <w:b/>
                <w:sz w:val="24"/>
                <w:szCs w:val="24"/>
              </w:rPr>
              <w:t>Price (Rs)</w:t>
            </w:r>
          </w:p>
        </w:tc>
        <w:tc>
          <w:tcPr>
            <w:tcW w:w="1559" w:type="dxa"/>
            <w:shd w:val="clear" w:color="auto" w:fill="auto"/>
          </w:tcPr>
          <w:p w14:paraId="5A940750" w14:textId="77777777" w:rsidR="002405A5" w:rsidRPr="00DF160D" w:rsidRDefault="002405A5" w:rsidP="00A1511C">
            <w:pPr>
              <w:ind w:left="105" w:right="-13"/>
              <w:jc w:val="center"/>
              <w:rPr>
                <w:rFonts w:asciiTheme="majorHAnsi" w:hAnsiTheme="majorHAnsi" w:cstheme="majorHAnsi"/>
                <w:b/>
                <w:sz w:val="24"/>
                <w:szCs w:val="24"/>
              </w:rPr>
            </w:pPr>
            <w:r w:rsidRPr="00DF160D">
              <w:rPr>
                <w:rFonts w:asciiTheme="majorHAnsi" w:hAnsiTheme="majorHAnsi" w:cstheme="majorHAnsi"/>
                <w:b/>
                <w:sz w:val="24"/>
                <w:szCs w:val="24"/>
              </w:rPr>
              <w:t>EMD</w:t>
            </w:r>
          </w:p>
          <w:p w14:paraId="7BE97694" w14:textId="77777777" w:rsidR="002405A5" w:rsidRPr="00DF160D" w:rsidRDefault="002405A5" w:rsidP="00A1511C">
            <w:pPr>
              <w:ind w:left="105" w:right="-13"/>
              <w:jc w:val="center"/>
              <w:rPr>
                <w:rFonts w:asciiTheme="majorHAnsi" w:hAnsiTheme="majorHAnsi" w:cstheme="majorHAnsi"/>
                <w:b/>
                <w:sz w:val="24"/>
                <w:szCs w:val="24"/>
              </w:rPr>
            </w:pPr>
            <w:r w:rsidRPr="00DF160D">
              <w:rPr>
                <w:rFonts w:asciiTheme="majorHAnsi" w:hAnsiTheme="majorHAnsi" w:cstheme="majorHAnsi"/>
                <w:b/>
                <w:sz w:val="24"/>
                <w:szCs w:val="24"/>
              </w:rPr>
              <w:t>(Rs)</w:t>
            </w:r>
          </w:p>
        </w:tc>
        <w:tc>
          <w:tcPr>
            <w:tcW w:w="1559" w:type="dxa"/>
            <w:shd w:val="clear" w:color="auto" w:fill="auto"/>
          </w:tcPr>
          <w:p w14:paraId="467708E5" w14:textId="77777777" w:rsidR="002405A5" w:rsidRPr="00DF160D" w:rsidRDefault="002405A5" w:rsidP="00A1511C">
            <w:pPr>
              <w:ind w:left="105" w:right="-13"/>
              <w:jc w:val="center"/>
              <w:rPr>
                <w:rFonts w:asciiTheme="majorHAnsi" w:hAnsiTheme="majorHAnsi" w:cstheme="majorHAnsi"/>
                <w:b/>
                <w:sz w:val="24"/>
                <w:szCs w:val="24"/>
              </w:rPr>
            </w:pPr>
            <w:r w:rsidRPr="00DF160D">
              <w:rPr>
                <w:rFonts w:asciiTheme="majorHAnsi" w:hAnsiTheme="majorHAnsi" w:cstheme="majorHAnsi"/>
                <w:b/>
                <w:sz w:val="24"/>
                <w:szCs w:val="24"/>
              </w:rPr>
              <w:t>Bid Increase Value</w:t>
            </w:r>
          </w:p>
          <w:p w14:paraId="5F9D2037" w14:textId="77777777" w:rsidR="002405A5" w:rsidRPr="00DF160D" w:rsidRDefault="002405A5" w:rsidP="00A1511C">
            <w:pPr>
              <w:ind w:left="105" w:right="-13"/>
              <w:jc w:val="center"/>
              <w:rPr>
                <w:rFonts w:asciiTheme="majorHAnsi" w:hAnsiTheme="majorHAnsi" w:cstheme="majorHAnsi"/>
                <w:b/>
                <w:sz w:val="24"/>
                <w:szCs w:val="24"/>
              </w:rPr>
            </w:pPr>
            <w:r w:rsidRPr="00DF160D">
              <w:rPr>
                <w:rFonts w:asciiTheme="majorHAnsi" w:hAnsiTheme="majorHAnsi" w:cstheme="majorHAnsi"/>
                <w:b/>
                <w:sz w:val="24"/>
                <w:szCs w:val="24"/>
              </w:rPr>
              <w:t>(Rs)</w:t>
            </w:r>
          </w:p>
        </w:tc>
      </w:tr>
      <w:tr w:rsidR="00B34368" w:rsidRPr="002405A5" w14:paraId="15D87427" w14:textId="77777777" w:rsidTr="00B34368">
        <w:trPr>
          <w:trHeight w:val="499"/>
          <w:jc w:val="center"/>
        </w:trPr>
        <w:tc>
          <w:tcPr>
            <w:tcW w:w="699" w:type="dxa"/>
            <w:shd w:val="clear" w:color="auto" w:fill="auto"/>
          </w:tcPr>
          <w:p w14:paraId="0A9632EA" w14:textId="77777777" w:rsidR="002405A5" w:rsidRPr="002405A5" w:rsidRDefault="002405A5" w:rsidP="00A1511C">
            <w:pPr>
              <w:spacing w:before="196"/>
              <w:jc w:val="center"/>
              <w:rPr>
                <w:bCs/>
                <w:sz w:val="24"/>
                <w:szCs w:val="24"/>
              </w:rPr>
            </w:pPr>
            <w:r w:rsidRPr="002405A5">
              <w:rPr>
                <w:bCs/>
                <w:sz w:val="24"/>
                <w:szCs w:val="24"/>
              </w:rPr>
              <w:t>1</w:t>
            </w:r>
          </w:p>
        </w:tc>
        <w:tc>
          <w:tcPr>
            <w:tcW w:w="3260" w:type="dxa"/>
            <w:shd w:val="clear" w:color="auto" w:fill="auto"/>
            <w:vAlign w:val="center"/>
          </w:tcPr>
          <w:p w14:paraId="3F2BFE72" w14:textId="4481E18E" w:rsidR="002405A5" w:rsidRPr="00DE4920" w:rsidRDefault="00B34368" w:rsidP="00B34368">
            <w:pPr>
              <w:rPr>
                <w:rFonts w:asciiTheme="minorHAnsi" w:hAnsiTheme="minorHAnsi" w:cstheme="minorHAnsi"/>
                <w:sz w:val="24"/>
                <w:szCs w:val="24"/>
              </w:rPr>
            </w:pPr>
            <w:r w:rsidRPr="00DE4920">
              <w:rPr>
                <w:rFonts w:asciiTheme="minorHAnsi" w:hAnsiTheme="minorHAnsi" w:cstheme="minorHAnsi"/>
                <w:sz w:val="24"/>
                <w:szCs w:val="24"/>
              </w:rPr>
              <w:t>GOLD ORNAMENTS (</w:t>
            </w:r>
            <w:r w:rsidR="002405A5" w:rsidRPr="00DE4920">
              <w:rPr>
                <w:rFonts w:asciiTheme="minorHAnsi" w:hAnsiTheme="minorHAnsi" w:cstheme="minorHAnsi"/>
                <w:sz w:val="24"/>
                <w:szCs w:val="24"/>
              </w:rPr>
              <w:t>GOLD CHAIN</w:t>
            </w:r>
            <w:r w:rsidRPr="00DE4920">
              <w:rPr>
                <w:rFonts w:asciiTheme="minorHAnsi" w:hAnsiTheme="minorHAnsi" w:cstheme="minorHAnsi"/>
                <w:sz w:val="24"/>
                <w:szCs w:val="24"/>
              </w:rPr>
              <w:t xml:space="preserve">, NECKLACE WITH STONES, GOLD RING WITH STONES, GOLD NECKLACE WITH ENAMEL </w:t>
            </w:r>
          </w:p>
        </w:tc>
        <w:tc>
          <w:tcPr>
            <w:tcW w:w="1560" w:type="dxa"/>
            <w:vAlign w:val="center"/>
          </w:tcPr>
          <w:p w14:paraId="15CD212D" w14:textId="09CB80A0" w:rsidR="002405A5" w:rsidRPr="002405A5" w:rsidRDefault="00C011AD" w:rsidP="00A1511C">
            <w:pPr>
              <w:jc w:val="center"/>
              <w:rPr>
                <w:sz w:val="24"/>
                <w:szCs w:val="24"/>
              </w:rPr>
            </w:pPr>
            <w:r>
              <w:rPr>
                <w:sz w:val="24"/>
                <w:szCs w:val="24"/>
              </w:rPr>
              <w:t>68.56</w:t>
            </w:r>
            <w:bookmarkStart w:id="3" w:name="_GoBack"/>
            <w:bookmarkEnd w:id="3"/>
          </w:p>
        </w:tc>
        <w:tc>
          <w:tcPr>
            <w:tcW w:w="1701" w:type="dxa"/>
            <w:vAlign w:val="center"/>
          </w:tcPr>
          <w:p w14:paraId="797E72F1" w14:textId="62E96AAD" w:rsidR="002405A5" w:rsidRPr="002405A5" w:rsidRDefault="00B34368" w:rsidP="00A1511C">
            <w:pPr>
              <w:jc w:val="center"/>
              <w:rPr>
                <w:sz w:val="24"/>
                <w:szCs w:val="24"/>
              </w:rPr>
            </w:pPr>
            <w:r>
              <w:rPr>
                <w:sz w:val="24"/>
                <w:szCs w:val="24"/>
              </w:rPr>
              <w:t>61.00</w:t>
            </w:r>
          </w:p>
        </w:tc>
        <w:tc>
          <w:tcPr>
            <w:tcW w:w="1559" w:type="dxa"/>
            <w:tcBorders>
              <w:bottom w:val="single" w:sz="4" w:space="0" w:color="auto"/>
            </w:tcBorders>
            <w:shd w:val="clear" w:color="auto" w:fill="auto"/>
            <w:vAlign w:val="center"/>
          </w:tcPr>
          <w:p w14:paraId="030C7F37" w14:textId="27D0AD3C" w:rsidR="002405A5" w:rsidRPr="002405A5" w:rsidRDefault="00B34368" w:rsidP="00A1511C">
            <w:pPr>
              <w:ind w:left="141"/>
              <w:jc w:val="center"/>
              <w:rPr>
                <w:sz w:val="24"/>
                <w:szCs w:val="24"/>
              </w:rPr>
            </w:pPr>
            <w:r>
              <w:rPr>
                <w:sz w:val="24"/>
                <w:szCs w:val="24"/>
              </w:rPr>
              <w:t>7,39,658/-</w:t>
            </w:r>
          </w:p>
        </w:tc>
        <w:tc>
          <w:tcPr>
            <w:tcW w:w="1559" w:type="dxa"/>
            <w:tcBorders>
              <w:bottom w:val="single" w:sz="4" w:space="0" w:color="auto"/>
            </w:tcBorders>
            <w:shd w:val="clear" w:color="auto" w:fill="auto"/>
            <w:vAlign w:val="center"/>
          </w:tcPr>
          <w:p w14:paraId="1179179B" w14:textId="70ECED91" w:rsidR="002405A5" w:rsidRPr="002405A5" w:rsidRDefault="00B34368" w:rsidP="00A1511C">
            <w:pPr>
              <w:jc w:val="center"/>
              <w:rPr>
                <w:sz w:val="24"/>
                <w:szCs w:val="24"/>
              </w:rPr>
            </w:pPr>
            <w:r>
              <w:rPr>
                <w:sz w:val="24"/>
                <w:szCs w:val="24"/>
              </w:rPr>
              <w:t>74,000/-</w:t>
            </w:r>
          </w:p>
        </w:tc>
        <w:tc>
          <w:tcPr>
            <w:tcW w:w="1559" w:type="dxa"/>
            <w:tcBorders>
              <w:bottom w:val="single" w:sz="4" w:space="0" w:color="auto"/>
            </w:tcBorders>
            <w:shd w:val="clear" w:color="auto" w:fill="auto"/>
            <w:vAlign w:val="center"/>
          </w:tcPr>
          <w:p w14:paraId="6D8B58BE" w14:textId="7ABC7107" w:rsidR="002405A5" w:rsidRPr="002405A5" w:rsidRDefault="00B34368" w:rsidP="00A1511C">
            <w:pPr>
              <w:jc w:val="center"/>
              <w:rPr>
                <w:sz w:val="24"/>
                <w:szCs w:val="24"/>
              </w:rPr>
            </w:pPr>
            <w:r>
              <w:rPr>
                <w:sz w:val="24"/>
                <w:szCs w:val="24"/>
              </w:rPr>
              <w:t>8,000/-</w:t>
            </w:r>
          </w:p>
        </w:tc>
      </w:tr>
    </w:tbl>
    <w:p w14:paraId="6A91261E" w14:textId="77777777" w:rsidR="002405A5" w:rsidRPr="00CF4DCB" w:rsidRDefault="002405A5" w:rsidP="008B1492">
      <w:pPr>
        <w:pBdr>
          <w:top w:val="nil"/>
          <w:left w:val="nil"/>
          <w:bottom w:val="nil"/>
          <w:right w:val="nil"/>
          <w:between w:val="nil"/>
        </w:pBdr>
        <w:tabs>
          <w:tab w:val="left" w:pos="1161"/>
          <w:tab w:val="left" w:pos="1162"/>
        </w:tabs>
        <w:ind w:left="442" w:right="1757"/>
        <w:jc w:val="both"/>
        <w:rPr>
          <w:rFonts w:ascii="Nirmala UI" w:eastAsia="Nirmala UI" w:hAnsi="Nirmala UI" w:cs="Nirmala UI"/>
          <w:b/>
          <w:color w:val="000000"/>
          <w:u w:val="single"/>
        </w:rPr>
      </w:pPr>
    </w:p>
    <w:p w14:paraId="6BECDFFB" w14:textId="77777777" w:rsidR="00417D2A" w:rsidRPr="00E62003" w:rsidRDefault="00417D2A" w:rsidP="008B1492">
      <w:pPr>
        <w:rPr>
          <w:sz w:val="12"/>
          <w:szCs w:val="12"/>
        </w:rPr>
      </w:pPr>
    </w:p>
    <w:p w14:paraId="55B425C8" w14:textId="77777777" w:rsidR="005B694E" w:rsidRPr="00EE1274" w:rsidRDefault="005B694E">
      <w:pPr>
        <w:rPr>
          <w:sz w:val="2"/>
          <w:szCs w:val="2"/>
        </w:rPr>
      </w:pPr>
    </w:p>
    <w:p w14:paraId="7B1A5493" w14:textId="77777777" w:rsidR="008B1492" w:rsidRPr="00F708F7" w:rsidRDefault="008B1492">
      <w:r w:rsidRPr="00F708F7">
        <w:br w:type="page"/>
      </w:r>
    </w:p>
    <w:p w14:paraId="3C2B9353" w14:textId="77777777" w:rsidR="005B694E" w:rsidRPr="00F708F7" w:rsidRDefault="005B694E" w:rsidP="005D1BDC">
      <w:pPr>
        <w:spacing w:before="179" w:line="412" w:lineRule="auto"/>
        <w:rPr>
          <w:rFonts w:ascii="Nirmala UI" w:eastAsia="Nirmala UI" w:hAnsi="Nirmala UI" w:cs="Nirmala UI"/>
          <w:bCs/>
          <w:color w:val="000000"/>
        </w:rPr>
        <w:sectPr w:rsidR="005B694E" w:rsidRPr="00F708F7" w:rsidSect="0094186A">
          <w:pgSz w:w="16840" w:h="11910" w:orient="landscape" w:code="9"/>
          <w:pgMar w:top="709" w:right="1440" w:bottom="1440" w:left="1440" w:header="0" w:footer="1123" w:gutter="0"/>
          <w:cols w:space="720"/>
        </w:sectPr>
      </w:pPr>
    </w:p>
    <w:tbl>
      <w:tblPr>
        <w:tblStyle w:val="TableGrid"/>
        <w:tblpPr w:leftFromText="180" w:rightFromText="180" w:vertAnchor="text" w:horzAnchor="margin" w:tblpY="16"/>
        <w:tblW w:w="0" w:type="auto"/>
        <w:tblLayout w:type="fixed"/>
        <w:tblLook w:val="04A0" w:firstRow="1" w:lastRow="0" w:firstColumn="1" w:lastColumn="0" w:noHBand="0" w:noVBand="1"/>
      </w:tblPr>
      <w:tblGrid>
        <w:gridCol w:w="625"/>
        <w:gridCol w:w="3600"/>
        <w:gridCol w:w="4688"/>
      </w:tblGrid>
      <w:tr w:rsidR="005B694E" w14:paraId="3F41AC65" w14:textId="77777777" w:rsidTr="00876CF8">
        <w:tc>
          <w:tcPr>
            <w:tcW w:w="625" w:type="dxa"/>
          </w:tcPr>
          <w:p w14:paraId="6EBF9DCF" w14:textId="77777777" w:rsidR="005B694E" w:rsidRDefault="005B694E" w:rsidP="00876CF8">
            <w:pPr>
              <w:spacing w:before="179" w:line="412" w:lineRule="auto"/>
              <w:jc w:val="center"/>
              <w:rPr>
                <w:rFonts w:ascii="Nirmala UI" w:eastAsia="Nirmala UI" w:hAnsi="Nirmala UI" w:cs="Nirmala UI"/>
                <w:bCs/>
                <w:color w:val="000000"/>
              </w:rPr>
            </w:pPr>
            <w:r>
              <w:rPr>
                <w:rFonts w:ascii="Nirmala UI" w:eastAsia="Nirmala UI" w:hAnsi="Nirmala UI" w:cs="Nirmala UI"/>
                <w:bCs/>
                <w:color w:val="000000"/>
              </w:rPr>
              <w:lastRenderedPageBreak/>
              <w:t>1</w:t>
            </w:r>
          </w:p>
        </w:tc>
        <w:tc>
          <w:tcPr>
            <w:tcW w:w="3600" w:type="dxa"/>
          </w:tcPr>
          <w:p w14:paraId="4815F30D" w14:textId="77777777" w:rsidR="005B694E" w:rsidRPr="00771152" w:rsidRDefault="005B694E" w:rsidP="00876CF8">
            <w:pPr>
              <w:spacing w:line="252" w:lineRule="auto"/>
              <w:ind w:right="321"/>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 xml:space="preserve">Date </w:t>
            </w:r>
            <w:r w:rsidR="00D37B74" w:rsidRPr="00771152">
              <w:rPr>
                <w:rFonts w:asciiTheme="minorHAnsi" w:eastAsia="Nirmala UI" w:hAnsiTheme="minorHAnsi" w:cstheme="minorHAnsi"/>
                <w:color w:val="000000"/>
                <w:sz w:val="24"/>
                <w:szCs w:val="24"/>
              </w:rPr>
              <w:t xml:space="preserve">&amp; Time </w:t>
            </w:r>
            <w:r w:rsidRPr="00771152">
              <w:rPr>
                <w:rFonts w:asciiTheme="minorHAnsi" w:eastAsia="Nirmala UI" w:hAnsiTheme="minorHAnsi" w:cstheme="minorHAnsi"/>
                <w:color w:val="000000"/>
                <w:sz w:val="24"/>
                <w:szCs w:val="24"/>
              </w:rPr>
              <w:t xml:space="preserve">of pre bid meeting </w:t>
            </w:r>
          </w:p>
        </w:tc>
        <w:sdt>
          <w:sdtPr>
            <w:rPr>
              <w:rFonts w:asciiTheme="minorHAnsi" w:eastAsia="Nirmala UI" w:hAnsiTheme="minorHAnsi" w:cstheme="minorHAnsi"/>
              <w:sz w:val="24"/>
              <w:szCs w:val="24"/>
            </w:rPr>
            <w:id w:val="-455636691"/>
            <w:placeholder>
              <w:docPart w:val="34DEE17676394D4F84BB5A1F8D24F0ED"/>
            </w:placeholder>
            <w:date w:fullDate="2026-04-07T00:00:00Z">
              <w:dateFormat w:val="dd-MM-yyyy"/>
              <w:lid w:val="en-IN"/>
              <w:storeMappedDataAs w:val="dateTime"/>
              <w:calendar w:val="gregorian"/>
            </w:date>
          </w:sdtPr>
          <w:sdtEndPr/>
          <w:sdtContent>
            <w:tc>
              <w:tcPr>
                <w:tcW w:w="4688" w:type="dxa"/>
              </w:tcPr>
              <w:p w14:paraId="0D1A2672" w14:textId="4CF73535" w:rsidR="005B694E" w:rsidRPr="00771152" w:rsidRDefault="009C2360" w:rsidP="00876CF8">
                <w:pPr>
                  <w:spacing w:line="252" w:lineRule="auto"/>
                  <w:ind w:right="321"/>
                  <w:rPr>
                    <w:rFonts w:asciiTheme="minorHAnsi" w:eastAsia="Nirmala UI" w:hAnsiTheme="minorHAnsi" w:cstheme="minorHAnsi"/>
                    <w:sz w:val="24"/>
                    <w:szCs w:val="24"/>
                  </w:rPr>
                </w:pPr>
                <w:r>
                  <w:rPr>
                    <w:rFonts w:asciiTheme="minorHAnsi" w:eastAsia="Nirmala UI" w:hAnsiTheme="minorHAnsi" w:cstheme="minorHAnsi"/>
                    <w:sz w:val="24"/>
                    <w:szCs w:val="24"/>
                    <w:lang w:val="en-IN"/>
                  </w:rPr>
                  <w:t>07-04-2026</w:t>
                </w:r>
              </w:p>
            </w:tc>
          </w:sdtContent>
        </w:sdt>
      </w:tr>
      <w:tr w:rsidR="005B694E" w14:paraId="4567ADBD" w14:textId="77777777" w:rsidTr="00876CF8">
        <w:tc>
          <w:tcPr>
            <w:tcW w:w="625" w:type="dxa"/>
          </w:tcPr>
          <w:p w14:paraId="557F7562" w14:textId="77777777" w:rsidR="005B694E" w:rsidRDefault="005B694E" w:rsidP="00876CF8">
            <w:pPr>
              <w:spacing w:before="179" w:line="412" w:lineRule="auto"/>
              <w:jc w:val="center"/>
              <w:rPr>
                <w:rFonts w:ascii="Nirmala UI" w:eastAsia="Nirmala UI" w:hAnsi="Nirmala UI" w:cs="Nirmala UI"/>
                <w:bCs/>
                <w:color w:val="000000"/>
              </w:rPr>
            </w:pPr>
            <w:r>
              <w:rPr>
                <w:rFonts w:ascii="Nirmala UI" w:eastAsia="Nirmala UI" w:hAnsi="Nirmala UI" w:cs="Nirmala UI"/>
                <w:bCs/>
                <w:color w:val="000000"/>
              </w:rPr>
              <w:t>2</w:t>
            </w:r>
          </w:p>
        </w:tc>
        <w:tc>
          <w:tcPr>
            <w:tcW w:w="3600" w:type="dxa"/>
          </w:tcPr>
          <w:p w14:paraId="15C71083" w14:textId="77777777" w:rsidR="005B694E" w:rsidRPr="00771152" w:rsidRDefault="005B694E" w:rsidP="00876CF8">
            <w:pPr>
              <w:spacing w:line="252" w:lineRule="auto"/>
              <w:ind w:right="321"/>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 xml:space="preserve">Date </w:t>
            </w:r>
            <w:r w:rsidR="00D37B74" w:rsidRPr="00771152">
              <w:rPr>
                <w:rFonts w:asciiTheme="minorHAnsi" w:eastAsia="Nirmala UI" w:hAnsiTheme="minorHAnsi" w:cstheme="minorHAnsi"/>
                <w:color w:val="000000"/>
                <w:sz w:val="24"/>
                <w:szCs w:val="24"/>
              </w:rPr>
              <w:t xml:space="preserve">&amp; Time </w:t>
            </w:r>
            <w:r w:rsidRPr="00771152">
              <w:rPr>
                <w:rFonts w:asciiTheme="minorHAnsi" w:eastAsia="Nirmala UI" w:hAnsiTheme="minorHAnsi" w:cstheme="minorHAnsi"/>
                <w:color w:val="000000"/>
                <w:sz w:val="24"/>
                <w:szCs w:val="24"/>
              </w:rPr>
              <w:t xml:space="preserve">of Inspection </w:t>
            </w:r>
            <w:r w:rsidR="00D37B74" w:rsidRPr="00771152">
              <w:rPr>
                <w:rFonts w:asciiTheme="minorHAnsi" w:eastAsia="Nirmala UI" w:hAnsiTheme="minorHAnsi" w:cstheme="minorHAnsi"/>
                <w:color w:val="000000"/>
                <w:sz w:val="24"/>
                <w:szCs w:val="24"/>
              </w:rPr>
              <w:t>(on formal written request only)</w:t>
            </w:r>
          </w:p>
        </w:tc>
        <w:sdt>
          <w:sdtPr>
            <w:rPr>
              <w:rFonts w:asciiTheme="minorHAnsi" w:eastAsia="Nirmala UI" w:hAnsiTheme="minorHAnsi" w:cstheme="minorHAnsi"/>
              <w:sz w:val="24"/>
              <w:szCs w:val="24"/>
            </w:rPr>
            <w:id w:val="-1180971606"/>
            <w:placeholder>
              <w:docPart w:val="34DEE17676394D4F84BB5A1F8D24F0ED"/>
            </w:placeholder>
            <w:date w:fullDate="2026-04-07T00:00:00Z">
              <w:dateFormat w:val="dd-MM-yyyy"/>
              <w:lid w:val="en-IN"/>
              <w:storeMappedDataAs w:val="dateTime"/>
              <w:calendar w:val="gregorian"/>
            </w:date>
          </w:sdtPr>
          <w:sdtEndPr/>
          <w:sdtContent>
            <w:tc>
              <w:tcPr>
                <w:tcW w:w="4688" w:type="dxa"/>
              </w:tcPr>
              <w:p w14:paraId="10D13840" w14:textId="4531370A" w:rsidR="005B694E" w:rsidRPr="00771152" w:rsidRDefault="009C2360" w:rsidP="00D37B74">
                <w:pPr>
                  <w:spacing w:line="252" w:lineRule="auto"/>
                  <w:ind w:right="321"/>
                  <w:rPr>
                    <w:rFonts w:asciiTheme="minorHAnsi" w:eastAsia="Nirmala UI" w:hAnsiTheme="minorHAnsi" w:cstheme="minorHAnsi"/>
                    <w:sz w:val="24"/>
                    <w:szCs w:val="24"/>
                  </w:rPr>
                </w:pPr>
                <w:r>
                  <w:rPr>
                    <w:rFonts w:asciiTheme="minorHAnsi" w:eastAsia="Nirmala UI" w:hAnsiTheme="minorHAnsi" w:cstheme="minorHAnsi"/>
                    <w:sz w:val="24"/>
                    <w:szCs w:val="24"/>
                    <w:lang w:val="en-IN"/>
                  </w:rPr>
                  <w:t>07-04-2026</w:t>
                </w:r>
              </w:p>
            </w:tc>
          </w:sdtContent>
        </w:sdt>
      </w:tr>
      <w:tr w:rsidR="005B694E" w14:paraId="6F04A9CA" w14:textId="77777777" w:rsidTr="00876CF8">
        <w:tc>
          <w:tcPr>
            <w:tcW w:w="625" w:type="dxa"/>
          </w:tcPr>
          <w:p w14:paraId="3581183B" w14:textId="77777777" w:rsidR="005B694E" w:rsidRDefault="005B694E" w:rsidP="00876CF8">
            <w:pPr>
              <w:spacing w:before="179" w:line="412" w:lineRule="auto"/>
              <w:jc w:val="center"/>
              <w:rPr>
                <w:rFonts w:ascii="Nirmala UI" w:eastAsia="Nirmala UI" w:hAnsi="Nirmala UI" w:cs="Nirmala UI"/>
                <w:bCs/>
                <w:color w:val="000000"/>
              </w:rPr>
            </w:pPr>
            <w:r>
              <w:rPr>
                <w:rFonts w:ascii="Nirmala UI" w:eastAsia="Nirmala UI" w:hAnsi="Nirmala UI" w:cs="Nirmala UI"/>
                <w:bCs/>
                <w:color w:val="000000"/>
              </w:rPr>
              <w:t>3</w:t>
            </w:r>
          </w:p>
        </w:tc>
        <w:tc>
          <w:tcPr>
            <w:tcW w:w="3600" w:type="dxa"/>
          </w:tcPr>
          <w:p w14:paraId="348B70D7" w14:textId="77777777" w:rsidR="005B694E" w:rsidRPr="00771152" w:rsidRDefault="005B694E" w:rsidP="00876CF8">
            <w:pPr>
              <w:spacing w:line="252" w:lineRule="auto"/>
              <w:ind w:right="321"/>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Last Date of Submission of Bids &amp; EMD submission</w:t>
            </w:r>
          </w:p>
        </w:tc>
        <w:sdt>
          <w:sdtPr>
            <w:rPr>
              <w:rFonts w:asciiTheme="minorHAnsi" w:eastAsia="Nirmala UI" w:hAnsiTheme="minorHAnsi" w:cstheme="minorHAnsi"/>
              <w:sz w:val="24"/>
              <w:szCs w:val="24"/>
            </w:rPr>
            <w:id w:val="861022758"/>
            <w:placeholder>
              <w:docPart w:val="34DEE17676394D4F84BB5A1F8D24F0ED"/>
            </w:placeholder>
            <w:date w:fullDate="2026-04-17T00:00:00Z">
              <w:dateFormat w:val="dd-MM-yyyy"/>
              <w:lid w:val="en-IN"/>
              <w:storeMappedDataAs w:val="dateTime"/>
              <w:calendar w:val="gregorian"/>
            </w:date>
          </w:sdtPr>
          <w:sdtEndPr/>
          <w:sdtContent>
            <w:tc>
              <w:tcPr>
                <w:tcW w:w="4688" w:type="dxa"/>
              </w:tcPr>
              <w:p w14:paraId="6474C70A" w14:textId="36F2B355" w:rsidR="005B694E" w:rsidRPr="00771152" w:rsidRDefault="009C2360" w:rsidP="00876CF8">
                <w:pPr>
                  <w:spacing w:line="252" w:lineRule="auto"/>
                  <w:ind w:right="321"/>
                  <w:rPr>
                    <w:rFonts w:asciiTheme="minorHAnsi" w:eastAsia="Nirmala UI" w:hAnsiTheme="minorHAnsi" w:cstheme="minorHAnsi"/>
                    <w:sz w:val="24"/>
                    <w:szCs w:val="24"/>
                  </w:rPr>
                </w:pPr>
                <w:r>
                  <w:rPr>
                    <w:rFonts w:asciiTheme="minorHAnsi" w:eastAsia="Nirmala UI" w:hAnsiTheme="minorHAnsi" w:cstheme="minorHAnsi"/>
                    <w:sz w:val="24"/>
                    <w:szCs w:val="24"/>
                    <w:lang w:val="en-IN"/>
                  </w:rPr>
                  <w:t>17-04-2026</w:t>
                </w:r>
              </w:p>
            </w:tc>
          </w:sdtContent>
        </w:sdt>
      </w:tr>
      <w:tr w:rsidR="005B694E" w14:paraId="09CD6993" w14:textId="77777777" w:rsidTr="00876CF8">
        <w:tc>
          <w:tcPr>
            <w:tcW w:w="625" w:type="dxa"/>
          </w:tcPr>
          <w:p w14:paraId="20F29E73" w14:textId="77777777" w:rsidR="005B694E" w:rsidRDefault="005B694E" w:rsidP="00876CF8">
            <w:pPr>
              <w:spacing w:before="179" w:line="412" w:lineRule="auto"/>
              <w:jc w:val="center"/>
              <w:rPr>
                <w:rFonts w:ascii="Nirmala UI" w:eastAsia="Nirmala UI" w:hAnsi="Nirmala UI" w:cs="Nirmala UI"/>
                <w:bCs/>
                <w:color w:val="000000"/>
              </w:rPr>
            </w:pPr>
            <w:r>
              <w:rPr>
                <w:rFonts w:ascii="Nirmala UI" w:eastAsia="Nirmala UI" w:hAnsi="Nirmala UI" w:cs="Nirmala UI"/>
                <w:bCs/>
                <w:color w:val="000000"/>
              </w:rPr>
              <w:t>4</w:t>
            </w:r>
          </w:p>
        </w:tc>
        <w:tc>
          <w:tcPr>
            <w:tcW w:w="3600" w:type="dxa"/>
          </w:tcPr>
          <w:p w14:paraId="16B56331" w14:textId="77777777" w:rsidR="005B694E" w:rsidRPr="00771152" w:rsidRDefault="005B694E" w:rsidP="00876CF8">
            <w:pPr>
              <w:spacing w:line="252" w:lineRule="auto"/>
              <w:ind w:right="321"/>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Date of E-auction</w:t>
            </w:r>
          </w:p>
        </w:tc>
        <w:sdt>
          <w:sdtPr>
            <w:rPr>
              <w:rFonts w:asciiTheme="minorHAnsi" w:eastAsia="Nirmala UI" w:hAnsiTheme="minorHAnsi" w:cstheme="minorHAnsi"/>
              <w:sz w:val="24"/>
              <w:szCs w:val="24"/>
            </w:rPr>
            <w:id w:val="-1056321815"/>
            <w:placeholder>
              <w:docPart w:val="34DEE17676394D4F84BB5A1F8D24F0ED"/>
            </w:placeholder>
            <w:date w:fullDate="2026-04-22T00:00:00Z">
              <w:dateFormat w:val="dd-MM-yyyy"/>
              <w:lid w:val="en-IN"/>
              <w:storeMappedDataAs w:val="dateTime"/>
              <w:calendar w:val="gregorian"/>
            </w:date>
          </w:sdtPr>
          <w:sdtEndPr/>
          <w:sdtContent>
            <w:tc>
              <w:tcPr>
                <w:tcW w:w="4688" w:type="dxa"/>
              </w:tcPr>
              <w:p w14:paraId="47AB183B" w14:textId="250104A6" w:rsidR="005B694E" w:rsidRPr="00771152" w:rsidRDefault="009C2360" w:rsidP="00876CF8">
                <w:pPr>
                  <w:spacing w:line="252" w:lineRule="auto"/>
                  <w:ind w:right="321"/>
                  <w:rPr>
                    <w:rFonts w:asciiTheme="minorHAnsi" w:eastAsia="Nirmala UI" w:hAnsiTheme="minorHAnsi" w:cstheme="minorHAnsi"/>
                    <w:sz w:val="24"/>
                    <w:szCs w:val="24"/>
                  </w:rPr>
                </w:pPr>
                <w:r>
                  <w:rPr>
                    <w:rFonts w:asciiTheme="minorHAnsi" w:eastAsia="Nirmala UI" w:hAnsiTheme="minorHAnsi" w:cstheme="minorHAnsi"/>
                    <w:sz w:val="24"/>
                    <w:szCs w:val="24"/>
                    <w:lang w:val="en-IN"/>
                  </w:rPr>
                  <w:t>22-04-2026</w:t>
                </w:r>
              </w:p>
            </w:tc>
          </w:sdtContent>
        </w:sdt>
      </w:tr>
      <w:tr w:rsidR="005B694E" w14:paraId="3CA5C853" w14:textId="77777777" w:rsidTr="00876CF8">
        <w:tc>
          <w:tcPr>
            <w:tcW w:w="625" w:type="dxa"/>
          </w:tcPr>
          <w:p w14:paraId="2857F396" w14:textId="77777777" w:rsidR="005B694E" w:rsidRDefault="005B694E" w:rsidP="00876CF8">
            <w:pPr>
              <w:spacing w:before="179" w:line="412" w:lineRule="auto"/>
              <w:jc w:val="center"/>
              <w:rPr>
                <w:rFonts w:ascii="Nirmala UI" w:eastAsia="Nirmala UI" w:hAnsi="Nirmala UI" w:cs="Nirmala UI"/>
                <w:bCs/>
                <w:color w:val="000000"/>
              </w:rPr>
            </w:pPr>
            <w:r>
              <w:rPr>
                <w:rFonts w:ascii="Nirmala UI" w:eastAsia="Nirmala UI" w:hAnsi="Nirmala UI" w:cs="Nirmala UI"/>
                <w:bCs/>
                <w:color w:val="000000"/>
              </w:rPr>
              <w:t>5</w:t>
            </w:r>
          </w:p>
        </w:tc>
        <w:tc>
          <w:tcPr>
            <w:tcW w:w="3600" w:type="dxa"/>
          </w:tcPr>
          <w:p w14:paraId="51288A66" w14:textId="77777777" w:rsidR="005B694E" w:rsidRPr="00771152" w:rsidRDefault="005B694E" w:rsidP="00876CF8">
            <w:pPr>
              <w:pBdr>
                <w:top w:val="nil"/>
                <w:left w:val="nil"/>
                <w:bottom w:val="nil"/>
                <w:right w:val="nil"/>
                <w:between w:val="nil"/>
              </w:pBdr>
              <w:ind w:right="321"/>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 xml:space="preserve">Payment of next </w:t>
            </w:r>
            <w:r w:rsidRPr="00771152">
              <w:rPr>
                <w:rFonts w:asciiTheme="minorHAnsi" w:eastAsia="Nirmala UI" w:hAnsiTheme="minorHAnsi" w:cstheme="minorHAnsi"/>
                <w:b/>
                <w:color w:val="000000"/>
                <w:sz w:val="24"/>
                <w:szCs w:val="24"/>
              </w:rPr>
              <w:t xml:space="preserve">15% </w:t>
            </w:r>
            <w:r w:rsidRPr="00771152">
              <w:rPr>
                <w:rFonts w:asciiTheme="minorHAnsi" w:eastAsia="Nirmala UI" w:hAnsiTheme="minorHAnsi" w:cstheme="minorHAnsi"/>
                <w:color w:val="000000"/>
                <w:sz w:val="24"/>
                <w:szCs w:val="24"/>
              </w:rPr>
              <w:t>of highest bid amount by the Successful Bidders</w:t>
            </w:r>
          </w:p>
        </w:tc>
        <w:tc>
          <w:tcPr>
            <w:tcW w:w="4688" w:type="dxa"/>
          </w:tcPr>
          <w:p w14:paraId="1B523AC8" w14:textId="77777777" w:rsidR="005B694E" w:rsidRPr="00771152" w:rsidRDefault="005B694E" w:rsidP="00876CF8">
            <w:pPr>
              <w:rPr>
                <w:rFonts w:asciiTheme="minorHAnsi" w:hAnsiTheme="minorHAnsi" w:cstheme="minorHAnsi"/>
                <w:bCs/>
                <w:sz w:val="24"/>
                <w:szCs w:val="24"/>
              </w:rPr>
            </w:pPr>
            <w:r w:rsidRPr="00771152">
              <w:rPr>
                <w:rFonts w:asciiTheme="minorHAnsi" w:eastAsia="Nirmala UI" w:hAnsiTheme="minorHAnsi" w:cstheme="minorHAnsi"/>
                <w:bCs/>
                <w:sz w:val="24"/>
                <w:szCs w:val="24"/>
              </w:rPr>
              <w:t>Within 72 Hours of being intimated as successful bidder</w:t>
            </w:r>
          </w:p>
        </w:tc>
      </w:tr>
      <w:tr w:rsidR="005B694E" w14:paraId="0DDD7DC3" w14:textId="77777777" w:rsidTr="00876CF8">
        <w:tc>
          <w:tcPr>
            <w:tcW w:w="625" w:type="dxa"/>
          </w:tcPr>
          <w:p w14:paraId="3F02DE6F" w14:textId="77777777" w:rsidR="005B694E" w:rsidRDefault="005B694E" w:rsidP="00876CF8">
            <w:pPr>
              <w:spacing w:before="179" w:line="412" w:lineRule="auto"/>
              <w:jc w:val="center"/>
              <w:rPr>
                <w:rFonts w:ascii="Nirmala UI" w:eastAsia="Nirmala UI" w:hAnsi="Nirmala UI" w:cs="Nirmala UI"/>
                <w:bCs/>
                <w:color w:val="000000"/>
              </w:rPr>
            </w:pPr>
            <w:r>
              <w:rPr>
                <w:rFonts w:ascii="Nirmala UI" w:eastAsia="Nirmala UI" w:hAnsi="Nirmala UI" w:cs="Nirmala UI"/>
                <w:bCs/>
                <w:color w:val="000000"/>
              </w:rPr>
              <w:t>6</w:t>
            </w:r>
          </w:p>
        </w:tc>
        <w:tc>
          <w:tcPr>
            <w:tcW w:w="3600" w:type="dxa"/>
          </w:tcPr>
          <w:p w14:paraId="6C1C30B2" w14:textId="77777777" w:rsidR="005B694E" w:rsidRPr="00771152" w:rsidRDefault="005B694E" w:rsidP="00876CF8">
            <w:pPr>
              <w:pBdr>
                <w:top w:val="nil"/>
                <w:left w:val="nil"/>
                <w:bottom w:val="nil"/>
                <w:right w:val="nil"/>
                <w:between w:val="nil"/>
              </w:pBdr>
              <w:spacing w:line="252" w:lineRule="auto"/>
              <w:ind w:right="321"/>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Payment of balance amount of highest bid amount by</w:t>
            </w:r>
          </w:p>
          <w:p w14:paraId="10851DD8" w14:textId="77777777" w:rsidR="005B694E" w:rsidRPr="00771152" w:rsidRDefault="005B694E" w:rsidP="00876CF8">
            <w:pPr>
              <w:pBdr>
                <w:top w:val="nil"/>
                <w:left w:val="nil"/>
                <w:bottom w:val="nil"/>
                <w:right w:val="nil"/>
                <w:between w:val="nil"/>
              </w:pBdr>
              <w:ind w:right="321"/>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the Successful Bidders</w:t>
            </w:r>
          </w:p>
        </w:tc>
        <w:tc>
          <w:tcPr>
            <w:tcW w:w="4688" w:type="dxa"/>
          </w:tcPr>
          <w:p w14:paraId="5DD6A0A3" w14:textId="4436C7F8" w:rsidR="005B694E" w:rsidRPr="00771152" w:rsidRDefault="000929FE" w:rsidP="00876CF8">
            <w:pPr>
              <w:rPr>
                <w:rFonts w:asciiTheme="minorHAnsi" w:eastAsia="Nirmala UI" w:hAnsiTheme="minorHAnsi" w:cstheme="minorHAnsi"/>
                <w:bCs/>
                <w:sz w:val="24"/>
                <w:szCs w:val="24"/>
              </w:rPr>
            </w:pPr>
            <w:r w:rsidRPr="00771152">
              <w:rPr>
                <w:rFonts w:asciiTheme="minorHAnsi" w:eastAsia="Nirmala UI" w:hAnsiTheme="minorHAnsi" w:cstheme="minorHAnsi"/>
                <w:bCs/>
                <w:sz w:val="24"/>
                <w:szCs w:val="24"/>
              </w:rPr>
              <w:t>15 Days from the Date of intimation (through E-mail)</w:t>
            </w:r>
          </w:p>
        </w:tc>
      </w:tr>
      <w:tr w:rsidR="005B694E" w14:paraId="17AAFBF0" w14:textId="77777777" w:rsidTr="00876CF8">
        <w:tc>
          <w:tcPr>
            <w:tcW w:w="625" w:type="dxa"/>
          </w:tcPr>
          <w:p w14:paraId="052E4E93" w14:textId="77777777" w:rsidR="005B694E" w:rsidRDefault="005B694E" w:rsidP="00876CF8">
            <w:pPr>
              <w:spacing w:before="179" w:line="412" w:lineRule="auto"/>
              <w:jc w:val="center"/>
              <w:rPr>
                <w:rFonts w:ascii="Nirmala UI" w:eastAsia="Nirmala UI" w:hAnsi="Nirmala UI" w:cs="Nirmala UI"/>
                <w:bCs/>
                <w:color w:val="000000"/>
              </w:rPr>
            </w:pPr>
            <w:r>
              <w:rPr>
                <w:rFonts w:ascii="Nirmala UI" w:eastAsia="Nirmala UI" w:hAnsi="Nirmala UI" w:cs="Nirmala UI"/>
                <w:bCs/>
                <w:color w:val="000000"/>
              </w:rPr>
              <w:t>7</w:t>
            </w:r>
          </w:p>
        </w:tc>
        <w:tc>
          <w:tcPr>
            <w:tcW w:w="3600" w:type="dxa"/>
          </w:tcPr>
          <w:p w14:paraId="5C8921BC" w14:textId="77777777" w:rsidR="005B694E" w:rsidRPr="00771152" w:rsidRDefault="005B694E" w:rsidP="00876CF8">
            <w:pPr>
              <w:pBdr>
                <w:top w:val="nil"/>
                <w:left w:val="nil"/>
                <w:bottom w:val="nil"/>
                <w:right w:val="nil"/>
                <w:between w:val="nil"/>
              </w:pBdr>
              <w:spacing w:line="252" w:lineRule="auto"/>
              <w:ind w:right="321"/>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Issuance of Sale Certificate</w:t>
            </w:r>
          </w:p>
        </w:tc>
        <w:tc>
          <w:tcPr>
            <w:tcW w:w="4688" w:type="dxa"/>
          </w:tcPr>
          <w:p w14:paraId="13E01C51" w14:textId="77777777" w:rsidR="005B694E" w:rsidRPr="00771152" w:rsidRDefault="005B694E" w:rsidP="00876CF8">
            <w:pPr>
              <w:rPr>
                <w:rFonts w:asciiTheme="minorHAnsi" w:eastAsia="Nirmala UI" w:hAnsiTheme="minorHAnsi" w:cstheme="minorHAnsi"/>
                <w:b/>
                <w:sz w:val="24"/>
                <w:szCs w:val="24"/>
              </w:rPr>
            </w:pPr>
            <w:r w:rsidRPr="00771152">
              <w:rPr>
                <w:rFonts w:asciiTheme="minorHAnsi" w:eastAsia="Nirmala UI" w:hAnsiTheme="minorHAnsi" w:cstheme="minorHAnsi"/>
                <w:sz w:val="24"/>
                <w:szCs w:val="24"/>
              </w:rPr>
              <w:t>To be issued by the Competent Authority</w:t>
            </w:r>
          </w:p>
        </w:tc>
      </w:tr>
      <w:tr w:rsidR="005B694E" w14:paraId="510E60F8" w14:textId="77777777" w:rsidTr="00876CF8">
        <w:tc>
          <w:tcPr>
            <w:tcW w:w="625" w:type="dxa"/>
          </w:tcPr>
          <w:p w14:paraId="158FD59F" w14:textId="77777777" w:rsidR="005B694E" w:rsidRDefault="005B694E" w:rsidP="00876CF8">
            <w:pPr>
              <w:spacing w:before="179" w:line="412" w:lineRule="auto"/>
              <w:jc w:val="center"/>
              <w:rPr>
                <w:rFonts w:ascii="Nirmala UI" w:eastAsia="Nirmala UI" w:hAnsi="Nirmala UI" w:cs="Nirmala UI"/>
                <w:bCs/>
                <w:color w:val="000000"/>
              </w:rPr>
            </w:pPr>
            <w:r>
              <w:rPr>
                <w:rFonts w:ascii="Nirmala UI" w:eastAsia="Nirmala UI" w:hAnsi="Nirmala UI" w:cs="Nirmala UI"/>
                <w:bCs/>
                <w:color w:val="000000"/>
              </w:rPr>
              <w:t>8</w:t>
            </w:r>
          </w:p>
        </w:tc>
        <w:tc>
          <w:tcPr>
            <w:tcW w:w="3600" w:type="dxa"/>
          </w:tcPr>
          <w:p w14:paraId="4A02E76A" w14:textId="77777777" w:rsidR="005B694E" w:rsidRPr="00771152" w:rsidRDefault="005B694E" w:rsidP="00876CF8">
            <w:pPr>
              <w:pBdr>
                <w:top w:val="nil"/>
                <w:left w:val="nil"/>
                <w:bottom w:val="nil"/>
                <w:right w:val="nil"/>
                <w:between w:val="nil"/>
              </w:pBdr>
              <w:spacing w:line="252" w:lineRule="auto"/>
              <w:ind w:right="321"/>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Issuance of Tender Document</w:t>
            </w:r>
          </w:p>
        </w:tc>
        <w:sdt>
          <w:sdtPr>
            <w:rPr>
              <w:rFonts w:asciiTheme="minorHAnsi" w:eastAsia="Nirmala UI" w:hAnsiTheme="minorHAnsi" w:cstheme="minorHAnsi"/>
              <w:bCs/>
              <w:sz w:val="24"/>
              <w:szCs w:val="24"/>
            </w:rPr>
            <w:id w:val="-1474212312"/>
            <w:placeholder>
              <w:docPart w:val="34DEE17676394D4F84BB5A1F8D24F0ED"/>
            </w:placeholder>
            <w:date w:fullDate="2026-03-16T00:00:00Z">
              <w:dateFormat w:val="dd-MM-yyyy"/>
              <w:lid w:val="en-IN"/>
              <w:storeMappedDataAs w:val="dateTime"/>
              <w:calendar w:val="gregorian"/>
            </w:date>
          </w:sdtPr>
          <w:sdtEndPr/>
          <w:sdtContent>
            <w:tc>
              <w:tcPr>
                <w:tcW w:w="4688" w:type="dxa"/>
              </w:tcPr>
              <w:p w14:paraId="6C749F41" w14:textId="47FB8D0C" w:rsidR="005B694E" w:rsidRPr="00771152" w:rsidRDefault="005F37FC" w:rsidP="00876CF8">
                <w:pPr>
                  <w:rPr>
                    <w:rFonts w:asciiTheme="minorHAnsi" w:eastAsia="Nirmala UI" w:hAnsiTheme="minorHAnsi" w:cstheme="minorHAnsi"/>
                    <w:bCs/>
                    <w:sz w:val="24"/>
                    <w:szCs w:val="24"/>
                  </w:rPr>
                </w:pPr>
                <w:r>
                  <w:rPr>
                    <w:rFonts w:asciiTheme="minorHAnsi" w:eastAsia="Nirmala UI" w:hAnsiTheme="minorHAnsi" w:cstheme="minorHAnsi"/>
                    <w:bCs/>
                    <w:sz w:val="24"/>
                    <w:szCs w:val="24"/>
                    <w:lang w:val="en-IN"/>
                  </w:rPr>
                  <w:t>16-03-2026</w:t>
                </w:r>
              </w:p>
            </w:tc>
          </w:sdtContent>
        </w:sdt>
      </w:tr>
    </w:tbl>
    <w:p w14:paraId="2FAAFAB6" w14:textId="77777777" w:rsidR="005B694E" w:rsidRDefault="005B694E" w:rsidP="005B694E">
      <w:pPr>
        <w:pBdr>
          <w:top w:val="nil"/>
          <w:left w:val="nil"/>
          <w:bottom w:val="nil"/>
          <w:right w:val="nil"/>
          <w:between w:val="nil"/>
        </w:pBdr>
        <w:tabs>
          <w:tab w:val="left" w:pos="1556"/>
        </w:tabs>
        <w:spacing w:before="159" w:line="259" w:lineRule="auto"/>
        <w:ind w:right="451"/>
        <w:jc w:val="both"/>
        <w:rPr>
          <w:rFonts w:ascii="Nirmala UI" w:eastAsia="Nirmala UI" w:hAnsi="Nirmala UI" w:cs="Nirmala UI"/>
          <w:color w:val="000000"/>
          <w:sz w:val="4"/>
          <w:szCs w:val="4"/>
        </w:rPr>
      </w:pPr>
    </w:p>
    <w:p w14:paraId="4D60F22E" w14:textId="77777777" w:rsidR="005B694E" w:rsidRPr="00771152" w:rsidRDefault="005B694E" w:rsidP="005B694E">
      <w:pPr>
        <w:rPr>
          <w:rFonts w:asciiTheme="minorHAnsi" w:eastAsia="Nirmala UI" w:hAnsiTheme="minorHAnsi" w:cstheme="minorHAnsi"/>
          <w:i/>
          <w:sz w:val="24"/>
          <w:szCs w:val="24"/>
        </w:rPr>
      </w:pPr>
      <w:r w:rsidRPr="00771152">
        <w:rPr>
          <w:rFonts w:asciiTheme="minorHAnsi" w:eastAsia="Nirmala UI" w:hAnsiTheme="minorHAnsi" w:cstheme="minorHAnsi"/>
          <w:i/>
          <w:sz w:val="24"/>
          <w:szCs w:val="24"/>
        </w:rPr>
        <w:t>*Any changes in the above mentioned timelines shall be intimated to the Bidders.</w:t>
      </w:r>
    </w:p>
    <w:p w14:paraId="1B37B54A" w14:textId="77777777" w:rsidR="005B694E" w:rsidRPr="00771152" w:rsidRDefault="005B694E" w:rsidP="005B694E">
      <w:pPr>
        <w:pBdr>
          <w:top w:val="nil"/>
          <w:left w:val="nil"/>
          <w:bottom w:val="nil"/>
          <w:right w:val="nil"/>
          <w:between w:val="nil"/>
        </w:pBdr>
        <w:rPr>
          <w:rFonts w:asciiTheme="minorHAnsi" w:eastAsia="Nirmala UI" w:hAnsiTheme="minorHAnsi" w:cstheme="minorHAnsi"/>
          <w:color w:val="000000"/>
          <w:sz w:val="24"/>
          <w:szCs w:val="24"/>
        </w:rPr>
      </w:pPr>
    </w:p>
    <w:p w14:paraId="4332A4E9" w14:textId="77777777" w:rsidR="005B694E" w:rsidRPr="00771152" w:rsidRDefault="005B694E" w:rsidP="005B694E">
      <w:pPr>
        <w:pStyle w:val="ListParagraph"/>
        <w:numPr>
          <w:ilvl w:val="1"/>
          <w:numId w:val="15"/>
        </w:numPr>
        <w:pBdr>
          <w:top w:val="nil"/>
          <w:left w:val="nil"/>
          <w:bottom w:val="nil"/>
          <w:right w:val="nil"/>
          <w:between w:val="nil"/>
        </w:pBdr>
        <w:tabs>
          <w:tab w:val="left" w:pos="1009"/>
          <w:tab w:val="left" w:pos="1010"/>
        </w:tabs>
        <w:spacing w:before="197"/>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All intending bidders/ Bidders are advised to:</w:t>
      </w:r>
    </w:p>
    <w:p w14:paraId="08ED4DFF" w14:textId="7DE186B4" w:rsidR="005B694E" w:rsidRPr="00771152" w:rsidRDefault="005B694E" w:rsidP="005B694E">
      <w:pPr>
        <w:numPr>
          <w:ilvl w:val="2"/>
          <w:numId w:val="15"/>
        </w:numPr>
        <w:pBdr>
          <w:top w:val="nil"/>
          <w:left w:val="nil"/>
          <w:bottom w:val="nil"/>
          <w:right w:val="nil"/>
          <w:between w:val="nil"/>
        </w:pBdr>
        <w:tabs>
          <w:tab w:val="left" w:pos="1576"/>
        </w:tabs>
        <w:autoSpaceDE/>
        <w:autoSpaceDN/>
        <w:spacing w:before="63" w:line="259" w:lineRule="auto"/>
        <w:ind w:right="481"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 xml:space="preserve">Comply with all the prevailing laws, regulations, and rules, </w:t>
      </w:r>
      <w:r w:rsidR="00943666">
        <w:rPr>
          <w:rFonts w:asciiTheme="minorHAnsi" w:eastAsia="Nirmala UI" w:hAnsiTheme="minorHAnsi" w:cstheme="minorHAnsi"/>
          <w:color w:val="000000"/>
          <w:sz w:val="24"/>
          <w:szCs w:val="24"/>
        </w:rPr>
        <w:t xml:space="preserve">as applicable for purchase of </w:t>
      </w:r>
      <w:r w:rsidRPr="00771152">
        <w:rPr>
          <w:rFonts w:asciiTheme="minorHAnsi" w:eastAsia="Nirmala UI" w:hAnsiTheme="minorHAnsi" w:cstheme="minorHAnsi"/>
          <w:color w:val="000000"/>
          <w:sz w:val="24"/>
          <w:szCs w:val="24"/>
        </w:rPr>
        <w:t>movable property in India.</w:t>
      </w:r>
    </w:p>
    <w:p w14:paraId="3484A98B" w14:textId="77777777" w:rsidR="005B694E" w:rsidRPr="00771152" w:rsidRDefault="005B694E" w:rsidP="005B694E">
      <w:pPr>
        <w:numPr>
          <w:ilvl w:val="2"/>
          <w:numId w:val="15"/>
        </w:numPr>
        <w:pBdr>
          <w:top w:val="nil"/>
          <w:left w:val="nil"/>
          <w:bottom w:val="nil"/>
          <w:right w:val="nil"/>
          <w:between w:val="nil"/>
        </w:pBdr>
        <w:tabs>
          <w:tab w:val="left" w:pos="1576"/>
        </w:tabs>
        <w:autoSpaceDE/>
        <w:autoSpaceDN/>
        <w:spacing w:before="159" w:line="259" w:lineRule="auto"/>
        <w:ind w:right="484"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Make their own independent enquiries regarding the Property (ies) put on auction in respect of the Property (ies), prior to submitting their EMD/ bid on the auction platform.</w:t>
      </w:r>
    </w:p>
    <w:p w14:paraId="6068F9A2" w14:textId="77777777" w:rsidR="005B694E" w:rsidRPr="00771152" w:rsidRDefault="005B694E" w:rsidP="005B694E">
      <w:pPr>
        <w:numPr>
          <w:ilvl w:val="2"/>
          <w:numId w:val="15"/>
        </w:numPr>
        <w:pBdr>
          <w:top w:val="nil"/>
          <w:left w:val="nil"/>
          <w:bottom w:val="nil"/>
          <w:right w:val="nil"/>
          <w:between w:val="nil"/>
        </w:pBdr>
        <w:tabs>
          <w:tab w:val="left" w:pos="1575"/>
          <w:tab w:val="left" w:pos="1576"/>
        </w:tabs>
        <w:autoSpaceDE/>
        <w:autoSpaceDN/>
        <w:spacing w:before="160"/>
        <w:ind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Read the terms and conditions of sale carefully before submitting bids.</w:t>
      </w:r>
    </w:p>
    <w:p w14:paraId="363DA846" w14:textId="77777777" w:rsidR="005B694E" w:rsidRPr="00771152" w:rsidRDefault="005B694E" w:rsidP="005B694E">
      <w:pPr>
        <w:numPr>
          <w:ilvl w:val="2"/>
          <w:numId w:val="15"/>
        </w:numPr>
        <w:pBdr>
          <w:top w:val="nil"/>
          <w:left w:val="nil"/>
          <w:bottom w:val="nil"/>
          <w:right w:val="nil"/>
          <w:between w:val="nil"/>
        </w:pBdr>
        <w:tabs>
          <w:tab w:val="left" w:pos="1576"/>
        </w:tabs>
        <w:autoSpaceDE/>
        <w:autoSpaceDN/>
        <w:spacing w:before="179" w:line="259" w:lineRule="auto"/>
        <w:ind w:right="479"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Download and keep a copy of duly filled in uploaded Online Form, terms and conditions of the Online Form as well as the Notice of Sale for their future reference.</w:t>
      </w:r>
    </w:p>
    <w:p w14:paraId="766D58E6" w14:textId="77777777" w:rsidR="005B694E" w:rsidRPr="00771152" w:rsidRDefault="005B694E" w:rsidP="005B694E">
      <w:pPr>
        <w:numPr>
          <w:ilvl w:val="2"/>
          <w:numId w:val="15"/>
        </w:numPr>
        <w:pBdr>
          <w:top w:val="nil"/>
          <w:left w:val="nil"/>
          <w:bottom w:val="nil"/>
          <w:right w:val="nil"/>
          <w:between w:val="nil"/>
        </w:pBdr>
        <w:tabs>
          <w:tab w:val="left" w:pos="1576"/>
        </w:tabs>
        <w:autoSpaceDE/>
        <w:autoSpaceDN/>
        <w:spacing w:before="159" w:line="259" w:lineRule="auto"/>
        <w:ind w:right="483"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Make the bid and all communications in relation to or concerning the Tender Document and the bid, in the English language.</w:t>
      </w:r>
    </w:p>
    <w:p w14:paraId="5BF856BB" w14:textId="77777777" w:rsidR="005B694E" w:rsidRPr="00771152" w:rsidRDefault="005B694E" w:rsidP="005B694E">
      <w:pPr>
        <w:numPr>
          <w:ilvl w:val="2"/>
          <w:numId w:val="15"/>
        </w:numPr>
        <w:pBdr>
          <w:top w:val="nil"/>
          <w:left w:val="nil"/>
          <w:bottom w:val="nil"/>
          <w:right w:val="nil"/>
          <w:between w:val="nil"/>
        </w:pBdr>
        <w:tabs>
          <w:tab w:val="left" w:pos="1576"/>
        </w:tabs>
        <w:autoSpaceDE/>
        <w:autoSpaceDN/>
        <w:spacing w:before="160" w:line="259" w:lineRule="auto"/>
        <w:ind w:right="486"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Bear all of their own costs associated with the preparation of their bids and their participation in the auction process.</w:t>
      </w:r>
    </w:p>
    <w:p w14:paraId="6124226B" w14:textId="77777777" w:rsidR="005B694E" w:rsidRPr="00771152" w:rsidRDefault="005B694E" w:rsidP="005B694E">
      <w:pPr>
        <w:pBdr>
          <w:top w:val="nil"/>
          <w:left w:val="nil"/>
          <w:bottom w:val="nil"/>
          <w:right w:val="nil"/>
          <w:between w:val="nil"/>
        </w:pBdr>
        <w:tabs>
          <w:tab w:val="left" w:pos="1556"/>
        </w:tabs>
        <w:spacing w:before="159" w:line="259" w:lineRule="auto"/>
        <w:ind w:right="451"/>
        <w:jc w:val="both"/>
        <w:rPr>
          <w:rFonts w:asciiTheme="minorHAnsi" w:eastAsia="Nirmala UI" w:hAnsiTheme="minorHAnsi" w:cstheme="minorHAnsi"/>
          <w:color w:val="000000"/>
          <w:sz w:val="24"/>
          <w:szCs w:val="24"/>
        </w:rPr>
      </w:pPr>
    </w:p>
    <w:p w14:paraId="42493E95" w14:textId="77777777" w:rsidR="005B694E" w:rsidRPr="00771152" w:rsidRDefault="005B694E" w:rsidP="005B694E">
      <w:pPr>
        <w:pBdr>
          <w:top w:val="nil"/>
          <w:left w:val="nil"/>
          <w:bottom w:val="nil"/>
          <w:right w:val="nil"/>
          <w:between w:val="nil"/>
        </w:pBdr>
        <w:tabs>
          <w:tab w:val="left" w:pos="1556"/>
        </w:tabs>
        <w:spacing w:before="159" w:line="259" w:lineRule="auto"/>
        <w:ind w:right="451"/>
        <w:jc w:val="both"/>
        <w:rPr>
          <w:rFonts w:asciiTheme="minorHAnsi" w:eastAsia="Nirmala UI" w:hAnsiTheme="minorHAnsi" w:cstheme="minorHAnsi"/>
          <w:color w:val="000000"/>
          <w:sz w:val="24"/>
          <w:szCs w:val="24"/>
        </w:rPr>
      </w:pPr>
    </w:p>
    <w:p w14:paraId="0EF2C08F" w14:textId="77777777" w:rsidR="005B694E" w:rsidRPr="00771152" w:rsidRDefault="005B694E" w:rsidP="005B694E">
      <w:pPr>
        <w:pStyle w:val="Heading2"/>
        <w:tabs>
          <w:tab w:val="left" w:pos="1009"/>
          <w:tab w:val="left" w:pos="1010"/>
        </w:tabs>
        <w:spacing w:before="63"/>
        <w:ind w:left="0"/>
        <w:rPr>
          <w:rFonts w:asciiTheme="minorHAnsi" w:eastAsia="Nirmala UI" w:hAnsiTheme="minorHAnsi" w:cstheme="minorHAnsi"/>
          <w:sz w:val="24"/>
          <w:szCs w:val="24"/>
        </w:rPr>
        <w:sectPr w:rsidR="005B694E" w:rsidRPr="00771152" w:rsidSect="0094186A">
          <w:pgSz w:w="11910" w:h="16840" w:code="9"/>
          <w:pgMar w:top="1440" w:right="1440" w:bottom="1440" w:left="1440" w:header="0" w:footer="1120" w:gutter="0"/>
          <w:cols w:space="720"/>
        </w:sectPr>
      </w:pPr>
      <w:bookmarkStart w:id="4" w:name="bookmark=id.3znysh7" w:colFirst="0" w:colLast="0"/>
      <w:bookmarkEnd w:id="4"/>
    </w:p>
    <w:p w14:paraId="11D1ED0B" w14:textId="77777777" w:rsidR="005B694E" w:rsidRPr="00771152" w:rsidRDefault="005B694E" w:rsidP="00DE4920">
      <w:pPr>
        <w:pStyle w:val="Heading2"/>
        <w:numPr>
          <w:ilvl w:val="1"/>
          <w:numId w:val="15"/>
        </w:numPr>
        <w:tabs>
          <w:tab w:val="left" w:pos="1009"/>
          <w:tab w:val="left" w:pos="1010"/>
        </w:tabs>
        <w:spacing w:before="159"/>
        <w:ind w:left="2430" w:hanging="2288"/>
        <w:rPr>
          <w:rFonts w:asciiTheme="minorHAnsi" w:eastAsia="Nirmala UI" w:hAnsiTheme="minorHAnsi" w:cstheme="minorHAnsi"/>
          <w:sz w:val="24"/>
          <w:szCs w:val="24"/>
        </w:rPr>
      </w:pPr>
      <w:r w:rsidRPr="00771152">
        <w:rPr>
          <w:rFonts w:asciiTheme="minorHAnsi" w:eastAsia="Nirmala UI" w:hAnsiTheme="minorHAnsi" w:cstheme="minorHAnsi"/>
          <w:sz w:val="24"/>
          <w:szCs w:val="24"/>
        </w:rPr>
        <w:lastRenderedPageBreak/>
        <w:t>Verification of information by the Bidders</w:t>
      </w:r>
    </w:p>
    <w:p w14:paraId="3D7F7039" w14:textId="77777777" w:rsidR="005B694E" w:rsidRPr="00771152" w:rsidRDefault="005B694E" w:rsidP="005B694E">
      <w:pPr>
        <w:pBdr>
          <w:top w:val="nil"/>
          <w:left w:val="nil"/>
          <w:bottom w:val="nil"/>
          <w:right w:val="nil"/>
          <w:between w:val="nil"/>
        </w:pBdr>
        <w:spacing w:before="181"/>
        <w:ind w:left="1010"/>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It shall be deemed that by participating in the auction process, the Bidder has:</w:t>
      </w:r>
    </w:p>
    <w:p w14:paraId="5D012182" w14:textId="58766023" w:rsidR="005B694E" w:rsidRPr="00771152" w:rsidRDefault="00DE4920" w:rsidP="005B694E">
      <w:pPr>
        <w:numPr>
          <w:ilvl w:val="2"/>
          <w:numId w:val="15"/>
        </w:numPr>
        <w:pBdr>
          <w:top w:val="nil"/>
          <w:left w:val="nil"/>
          <w:bottom w:val="nil"/>
          <w:right w:val="nil"/>
          <w:between w:val="nil"/>
        </w:pBdr>
        <w:tabs>
          <w:tab w:val="left" w:pos="1576"/>
        </w:tabs>
        <w:autoSpaceDE/>
        <w:autoSpaceDN/>
        <w:spacing w:before="179" w:line="259" w:lineRule="auto"/>
        <w:ind w:right="489" w:hanging="566"/>
        <w:jc w:val="both"/>
        <w:rPr>
          <w:rFonts w:asciiTheme="minorHAnsi" w:eastAsia="Nirmala UI" w:hAnsiTheme="minorHAnsi" w:cstheme="minorHAnsi"/>
          <w:color w:val="000000"/>
          <w:sz w:val="24"/>
          <w:szCs w:val="24"/>
        </w:rPr>
      </w:pPr>
      <w:r>
        <w:rPr>
          <w:rFonts w:asciiTheme="minorHAnsi" w:eastAsia="Nirmala UI" w:hAnsiTheme="minorHAnsi" w:cstheme="minorHAnsi"/>
          <w:color w:val="000000"/>
          <w:sz w:val="24"/>
          <w:szCs w:val="24"/>
        </w:rPr>
        <w:t>M</w:t>
      </w:r>
      <w:r w:rsidR="005B694E" w:rsidRPr="00771152">
        <w:rPr>
          <w:rFonts w:asciiTheme="minorHAnsi" w:eastAsia="Nirmala UI" w:hAnsiTheme="minorHAnsi" w:cstheme="minorHAnsi"/>
          <w:color w:val="000000"/>
          <w:sz w:val="24"/>
          <w:szCs w:val="24"/>
        </w:rPr>
        <w:t>ade a complete and careful examination of the Tender Document and Notice of Sale and unconditionally and irrevocably accepted the terms thereof; and reviewed all relevant information provided by the Seller, as may be relevant to the auction process;</w:t>
      </w:r>
    </w:p>
    <w:p w14:paraId="0F6F5A29" w14:textId="1D29CDD3" w:rsidR="005B694E" w:rsidRPr="00771152" w:rsidRDefault="00DE4920" w:rsidP="005B694E">
      <w:pPr>
        <w:numPr>
          <w:ilvl w:val="2"/>
          <w:numId w:val="15"/>
        </w:numPr>
        <w:pBdr>
          <w:top w:val="nil"/>
          <w:left w:val="nil"/>
          <w:bottom w:val="nil"/>
          <w:right w:val="nil"/>
          <w:between w:val="nil"/>
        </w:pBdr>
        <w:tabs>
          <w:tab w:val="left" w:pos="1576"/>
        </w:tabs>
        <w:autoSpaceDE/>
        <w:autoSpaceDN/>
        <w:spacing w:before="160" w:line="259" w:lineRule="auto"/>
        <w:ind w:right="484" w:hanging="566"/>
        <w:jc w:val="both"/>
        <w:rPr>
          <w:rFonts w:asciiTheme="minorHAnsi" w:eastAsia="Nirmala UI" w:hAnsiTheme="minorHAnsi" w:cstheme="minorHAnsi"/>
          <w:color w:val="000000"/>
          <w:sz w:val="24"/>
          <w:szCs w:val="24"/>
        </w:rPr>
      </w:pPr>
      <w:r>
        <w:rPr>
          <w:rFonts w:asciiTheme="minorHAnsi" w:eastAsia="Nirmala UI" w:hAnsiTheme="minorHAnsi" w:cstheme="minorHAnsi"/>
          <w:color w:val="000000"/>
          <w:sz w:val="24"/>
          <w:szCs w:val="24"/>
        </w:rPr>
        <w:t>S</w:t>
      </w:r>
      <w:r w:rsidR="005B694E" w:rsidRPr="00771152">
        <w:rPr>
          <w:rFonts w:asciiTheme="minorHAnsi" w:eastAsia="Nirmala UI" w:hAnsiTheme="minorHAnsi" w:cstheme="minorHAnsi"/>
          <w:color w:val="000000"/>
          <w:sz w:val="24"/>
          <w:szCs w:val="24"/>
        </w:rPr>
        <w:t>atisfied itself about all matters regarding the auction process required for submitting a bid in accordance with this Tender Document and performance of all of its obligations hereunder;</w:t>
      </w:r>
    </w:p>
    <w:p w14:paraId="3DE299E2" w14:textId="46B2DDEE" w:rsidR="005B694E" w:rsidRPr="00771152" w:rsidRDefault="00DE4920" w:rsidP="005B694E">
      <w:pPr>
        <w:numPr>
          <w:ilvl w:val="2"/>
          <w:numId w:val="15"/>
        </w:numPr>
        <w:pBdr>
          <w:top w:val="nil"/>
          <w:left w:val="nil"/>
          <w:bottom w:val="nil"/>
          <w:right w:val="nil"/>
          <w:between w:val="nil"/>
        </w:pBdr>
        <w:tabs>
          <w:tab w:val="left" w:pos="1576"/>
        </w:tabs>
        <w:autoSpaceDE/>
        <w:autoSpaceDN/>
        <w:spacing w:before="158" w:line="259" w:lineRule="auto"/>
        <w:ind w:right="30" w:hanging="566"/>
        <w:jc w:val="both"/>
        <w:rPr>
          <w:rFonts w:asciiTheme="minorHAnsi" w:eastAsia="Nirmala UI" w:hAnsiTheme="minorHAnsi" w:cstheme="minorHAnsi"/>
          <w:color w:val="000000"/>
          <w:sz w:val="24"/>
          <w:szCs w:val="24"/>
        </w:rPr>
      </w:pPr>
      <w:r>
        <w:rPr>
          <w:rFonts w:asciiTheme="minorHAnsi" w:eastAsia="Nirmala UI" w:hAnsiTheme="minorHAnsi" w:cstheme="minorHAnsi"/>
          <w:color w:val="000000"/>
          <w:sz w:val="24"/>
          <w:szCs w:val="24"/>
        </w:rPr>
        <w:t>A</w:t>
      </w:r>
      <w:r w:rsidR="005B694E" w:rsidRPr="00771152">
        <w:rPr>
          <w:rFonts w:asciiTheme="minorHAnsi" w:eastAsia="Nirmala UI" w:hAnsiTheme="minorHAnsi" w:cstheme="minorHAnsi"/>
          <w:color w:val="000000"/>
          <w:sz w:val="24"/>
          <w:szCs w:val="24"/>
        </w:rPr>
        <w:t>cknowledged and agreed that inadequacy, lack of completeness or incorrectness of information provided in the Tender Document or ignorance of any of the matters related to the auction process or the Properties shall not be a basis for any claim for compensation, damages, extension of time for performance of its obligations, loss of profits etc., from the Seller; and</w:t>
      </w:r>
    </w:p>
    <w:p w14:paraId="3936356A" w14:textId="77777777" w:rsidR="005B694E" w:rsidRPr="00771152" w:rsidRDefault="005B694E" w:rsidP="005B694E">
      <w:pPr>
        <w:numPr>
          <w:ilvl w:val="2"/>
          <w:numId w:val="15"/>
        </w:numPr>
        <w:pBdr>
          <w:top w:val="nil"/>
          <w:left w:val="nil"/>
          <w:bottom w:val="nil"/>
          <w:right w:val="nil"/>
          <w:between w:val="nil"/>
        </w:pBdr>
        <w:tabs>
          <w:tab w:val="left" w:pos="1575"/>
          <w:tab w:val="left" w:pos="1576"/>
        </w:tabs>
        <w:autoSpaceDE/>
        <w:autoSpaceDN/>
        <w:spacing w:before="160"/>
        <w:ind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Agreed to be bound by the undertakings provided by it under and in terms hereof.</w:t>
      </w:r>
    </w:p>
    <w:p w14:paraId="6FABF3D4" w14:textId="77777777" w:rsidR="005B694E" w:rsidRPr="00771152" w:rsidRDefault="005B694E" w:rsidP="00DE4920">
      <w:pPr>
        <w:pStyle w:val="Heading2"/>
        <w:numPr>
          <w:ilvl w:val="1"/>
          <w:numId w:val="15"/>
        </w:numPr>
        <w:tabs>
          <w:tab w:val="left" w:pos="1009"/>
          <w:tab w:val="left" w:pos="1010"/>
        </w:tabs>
        <w:spacing w:before="179"/>
        <w:ind w:left="2430" w:hanging="2004"/>
        <w:rPr>
          <w:rFonts w:asciiTheme="minorHAnsi" w:eastAsia="Nirmala UI" w:hAnsiTheme="minorHAnsi" w:cstheme="minorHAnsi"/>
          <w:sz w:val="24"/>
          <w:szCs w:val="24"/>
        </w:rPr>
      </w:pPr>
      <w:r w:rsidRPr="00771152">
        <w:rPr>
          <w:rFonts w:asciiTheme="minorHAnsi" w:eastAsia="Nirmala UI" w:hAnsiTheme="minorHAnsi" w:cstheme="minorHAnsi"/>
          <w:sz w:val="24"/>
          <w:szCs w:val="24"/>
        </w:rPr>
        <w:t>Verification and Disqualification</w:t>
      </w:r>
    </w:p>
    <w:p w14:paraId="32B6016E" w14:textId="77777777" w:rsidR="005B694E" w:rsidRPr="00771152" w:rsidRDefault="005B694E" w:rsidP="005B694E">
      <w:pPr>
        <w:numPr>
          <w:ilvl w:val="2"/>
          <w:numId w:val="15"/>
        </w:numPr>
        <w:pBdr>
          <w:top w:val="nil"/>
          <w:left w:val="nil"/>
          <w:bottom w:val="nil"/>
          <w:right w:val="nil"/>
          <w:between w:val="nil"/>
        </w:pBdr>
        <w:tabs>
          <w:tab w:val="left" w:pos="1576"/>
        </w:tabs>
        <w:autoSpaceDE/>
        <w:autoSpaceDN/>
        <w:spacing w:before="181" w:line="259" w:lineRule="auto"/>
        <w:ind w:right="30"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The Seller reserves the right to verify (in accordance with the provisions of this Tender Document) all statements, information and documents submitted by the Bidder in response to the Tender Document and the Bidder shall, when so required by the Seller, make available all such information, evidence and documents as may be necessary for such verification. Any such verification or lack of such verification by the Seller shall not relieve the Bidder of its obligations or liabilities hereunder nor will it affect any rights of the Seller there under.</w:t>
      </w:r>
    </w:p>
    <w:p w14:paraId="0B61A4B8" w14:textId="77777777" w:rsidR="005B694E" w:rsidRPr="00771152" w:rsidRDefault="005B694E" w:rsidP="005B694E">
      <w:pPr>
        <w:numPr>
          <w:ilvl w:val="2"/>
          <w:numId w:val="15"/>
        </w:numPr>
        <w:pBdr>
          <w:top w:val="nil"/>
          <w:left w:val="nil"/>
          <w:bottom w:val="nil"/>
          <w:right w:val="nil"/>
          <w:between w:val="nil"/>
        </w:pBdr>
        <w:tabs>
          <w:tab w:val="left" w:pos="1576"/>
        </w:tabs>
        <w:autoSpaceDE/>
        <w:autoSpaceDN/>
        <w:spacing w:before="157" w:line="259" w:lineRule="auto"/>
        <w:ind w:right="30"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Without prejudice to any other right or remedy that may be available to the Seller under this Tender Document, the Seller reserves the right to disqualify the Bidder, cancel the sale and to appropriate the entire EMD and other amounts paid, if:</w:t>
      </w:r>
    </w:p>
    <w:p w14:paraId="3BF8CC75" w14:textId="77777777" w:rsidR="005B694E" w:rsidRPr="00771152" w:rsidRDefault="005B694E" w:rsidP="005B694E">
      <w:pPr>
        <w:numPr>
          <w:ilvl w:val="3"/>
          <w:numId w:val="15"/>
        </w:numPr>
        <w:pBdr>
          <w:top w:val="nil"/>
          <w:left w:val="nil"/>
          <w:bottom w:val="nil"/>
          <w:right w:val="nil"/>
          <w:between w:val="nil"/>
        </w:pBdr>
        <w:tabs>
          <w:tab w:val="left" w:pos="2143"/>
          <w:tab w:val="left" w:pos="2144"/>
        </w:tabs>
        <w:autoSpaceDE/>
        <w:autoSpaceDN/>
        <w:spacing w:before="161"/>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at any time, a misrepresentation on part of the Bidder is made or uncovered;</w:t>
      </w:r>
    </w:p>
    <w:p w14:paraId="52C88563" w14:textId="77777777" w:rsidR="005B694E" w:rsidRPr="00771152" w:rsidRDefault="005B694E" w:rsidP="005B694E">
      <w:pPr>
        <w:numPr>
          <w:ilvl w:val="3"/>
          <w:numId w:val="15"/>
        </w:numPr>
        <w:pBdr>
          <w:top w:val="nil"/>
          <w:left w:val="nil"/>
          <w:bottom w:val="nil"/>
          <w:right w:val="nil"/>
          <w:between w:val="nil"/>
        </w:pBdr>
        <w:tabs>
          <w:tab w:val="left" w:pos="2143"/>
          <w:tab w:val="left" w:pos="2144"/>
        </w:tabs>
        <w:autoSpaceDE/>
        <w:autoSpaceDN/>
        <w:spacing w:before="19" w:line="259" w:lineRule="auto"/>
        <w:ind w:left="2143"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the Bidder does not provide, within the time specified by the Seller, the supplemental information/ documentation sought by the Seller, or</w:t>
      </w:r>
    </w:p>
    <w:p w14:paraId="71B1FB7B" w14:textId="77777777" w:rsidR="005B694E" w:rsidRPr="00771152" w:rsidRDefault="005B694E" w:rsidP="005B694E">
      <w:pPr>
        <w:numPr>
          <w:ilvl w:val="3"/>
          <w:numId w:val="15"/>
        </w:numPr>
        <w:pBdr>
          <w:top w:val="nil"/>
          <w:left w:val="nil"/>
          <w:bottom w:val="nil"/>
          <w:right w:val="nil"/>
          <w:between w:val="nil"/>
        </w:pBdr>
        <w:tabs>
          <w:tab w:val="left" w:pos="2144"/>
        </w:tabs>
        <w:autoSpaceDE/>
        <w:autoSpaceDN/>
        <w:spacing w:before="63" w:line="259" w:lineRule="auto"/>
        <w:ind w:left="2143"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Any act or omission of the Bidder results in violation of or non-compliance with the Tender Document and/ or any other document referred herein or issued pursuant thereto or any applicable law relevant for the auction process.</w:t>
      </w:r>
    </w:p>
    <w:p w14:paraId="540999B0" w14:textId="77777777" w:rsidR="005B694E" w:rsidRPr="00771152" w:rsidRDefault="005B694E" w:rsidP="005B694E">
      <w:pPr>
        <w:pBdr>
          <w:top w:val="nil"/>
          <w:left w:val="nil"/>
          <w:bottom w:val="nil"/>
          <w:right w:val="nil"/>
          <w:between w:val="nil"/>
        </w:pBdr>
        <w:tabs>
          <w:tab w:val="left" w:pos="2144"/>
        </w:tabs>
        <w:spacing w:before="63" w:line="259" w:lineRule="auto"/>
        <w:ind w:left="2143" w:right="30"/>
        <w:jc w:val="both"/>
        <w:rPr>
          <w:rFonts w:asciiTheme="minorHAnsi" w:eastAsia="Nirmala UI" w:hAnsiTheme="minorHAnsi" w:cstheme="minorHAnsi"/>
          <w:color w:val="000000"/>
          <w:sz w:val="24"/>
          <w:szCs w:val="24"/>
        </w:rPr>
      </w:pPr>
    </w:p>
    <w:p w14:paraId="0F59E675" w14:textId="77777777" w:rsidR="005B694E" w:rsidRPr="00771152" w:rsidRDefault="005B694E" w:rsidP="005B694E">
      <w:pPr>
        <w:pStyle w:val="Heading2"/>
        <w:numPr>
          <w:ilvl w:val="0"/>
          <w:numId w:val="15"/>
        </w:numPr>
        <w:tabs>
          <w:tab w:val="left" w:pos="942"/>
        </w:tabs>
        <w:spacing w:before="158"/>
        <w:ind w:left="942" w:hanging="361"/>
        <w:rPr>
          <w:rFonts w:asciiTheme="minorHAnsi" w:eastAsia="Nirmala UI" w:hAnsiTheme="minorHAnsi" w:cstheme="minorHAnsi"/>
          <w:sz w:val="24"/>
          <w:szCs w:val="24"/>
        </w:rPr>
      </w:pPr>
      <w:bookmarkStart w:id="5" w:name="bookmark=id.tyjcwt" w:colFirst="0" w:colLast="0"/>
      <w:bookmarkEnd w:id="5"/>
      <w:r w:rsidRPr="00771152">
        <w:rPr>
          <w:rFonts w:asciiTheme="minorHAnsi" w:eastAsia="Nirmala UI" w:hAnsiTheme="minorHAnsi" w:cstheme="minorHAnsi"/>
          <w:sz w:val="24"/>
          <w:szCs w:val="24"/>
        </w:rPr>
        <w:lastRenderedPageBreak/>
        <w:t>FRAUD AND CORRUPT PRACTICES</w:t>
      </w:r>
    </w:p>
    <w:p w14:paraId="06EAD11A" w14:textId="77777777" w:rsidR="005B694E" w:rsidRPr="00771152" w:rsidRDefault="005B694E" w:rsidP="005B694E">
      <w:pPr>
        <w:pBdr>
          <w:top w:val="nil"/>
          <w:left w:val="nil"/>
          <w:bottom w:val="nil"/>
          <w:right w:val="nil"/>
          <w:between w:val="nil"/>
        </w:pBdr>
        <w:spacing w:before="181" w:line="259" w:lineRule="auto"/>
        <w:ind w:left="1010" w:right="30" w:hanging="67"/>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The Bidders and their respective officers, employees, agents and advisers shall observe the highest standard of ethics during the auction process. Notwithstanding anything to the contrary contained herein, the Seller may reject a bid without being liable in any manner whatsoever to the Bidder, Eligible Bidder or the Successful Bidder, as the case may be, if the Seller determines that the Bidder, Eligible Bidder or Successful Bidder, as the case may be, has, directly or indirectly or through an agent, engaged in Corrupt Practice, Fraudulent Practice, Coercive Practice, Undesirable Practice or Restrictive Practice in the auction process. In such an event, the Seller shall be entitled to forfeit and appropriate the EMD and other amounts paid, as damages, without prejudice to any other right or remedy that may be available to the Seller under this Tender Document or otherwise.</w:t>
      </w:r>
    </w:p>
    <w:p w14:paraId="79648791" w14:textId="77777777" w:rsidR="005B694E" w:rsidRPr="00771152" w:rsidRDefault="005B694E" w:rsidP="005B694E">
      <w:pPr>
        <w:numPr>
          <w:ilvl w:val="1"/>
          <w:numId w:val="15"/>
        </w:numPr>
        <w:pBdr>
          <w:top w:val="nil"/>
          <w:left w:val="nil"/>
          <w:bottom w:val="nil"/>
          <w:right w:val="nil"/>
          <w:between w:val="nil"/>
        </w:pBdr>
        <w:tabs>
          <w:tab w:val="left" w:pos="1010"/>
        </w:tabs>
        <w:autoSpaceDE/>
        <w:autoSpaceDN/>
        <w:spacing w:before="158" w:line="259" w:lineRule="auto"/>
        <w:ind w:right="30" w:hanging="42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For the purposes of this Clause 4, the following terms shall have the meaning hereinafter respectively assigned to them:</w:t>
      </w:r>
    </w:p>
    <w:p w14:paraId="20B1BD90" w14:textId="77777777" w:rsidR="005B694E" w:rsidRPr="00771152" w:rsidRDefault="005B694E" w:rsidP="005B694E">
      <w:pPr>
        <w:numPr>
          <w:ilvl w:val="2"/>
          <w:numId w:val="15"/>
        </w:numPr>
        <w:pBdr>
          <w:top w:val="nil"/>
          <w:left w:val="nil"/>
          <w:bottom w:val="nil"/>
          <w:right w:val="nil"/>
          <w:between w:val="nil"/>
        </w:pBdr>
        <w:tabs>
          <w:tab w:val="left" w:pos="1576"/>
        </w:tabs>
        <w:autoSpaceDE/>
        <w:autoSpaceDN/>
        <w:spacing w:before="158" w:line="259" w:lineRule="auto"/>
        <w:ind w:right="30"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w:t>
      </w:r>
      <w:r w:rsidRPr="00771152">
        <w:rPr>
          <w:rFonts w:asciiTheme="minorHAnsi" w:eastAsia="Nirmala UI" w:hAnsiTheme="minorHAnsi" w:cstheme="minorHAnsi"/>
          <w:b/>
          <w:color w:val="000000"/>
          <w:sz w:val="24"/>
          <w:szCs w:val="24"/>
        </w:rPr>
        <w:t>Corrupt Practice</w:t>
      </w:r>
      <w:r w:rsidRPr="00771152">
        <w:rPr>
          <w:rFonts w:asciiTheme="minorHAnsi" w:eastAsia="Nirmala UI" w:hAnsiTheme="minorHAnsi" w:cstheme="minorHAnsi"/>
          <w:color w:val="000000"/>
          <w:sz w:val="24"/>
          <w:szCs w:val="24"/>
        </w:rPr>
        <w:t>” means (i) the offering, giving, receiving, or soliciting, directly or indirectly, of anything of value to influence the actions of any person connected with the auction process (for avoidance of doubt, offering of employment to or employing or engaging in any manner whatsoever, directly or indirectly, any official of the Seller/ the service provider who is or has been associated in any manner, directly or indirectly, with the auction process or has dealt with matters concerning this Tender Document or arising there from, at any time prior to the expiry of 1 (one) year from the date such official resigns or retires from or otherwise ceases to be in the service of the Seller, shall be deemed to constitute influencing the actions of a person connected with the auction process); or (ii) save and except as permitted under this Tender Document, engaging in any manner whatsoever, during the auction process or prior to confirmation of the sale, any person in respect of any matter relating to the auction process or confirmation of the sale, who at any time has been or is a legal, financial or technical adviser of the Seller in relation to any matter concerning the auction process;</w:t>
      </w:r>
    </w:p>
    <w:p w14:paraId="5DC208C4" w14:textId="77777777" w:rsidR="005B694E" w:rsidRPr="00771152" w:rsidRDefault="005B694E" w:rsidP="005B694E">
      <w:pPr>
        <w:numPr>
          <w:ilvl w:val="2"/>
          <w:numId w:val="15"/>
        </w:numPr>
        <w:pBdr>
          <w:top w:val="nil"/>
          <w:left w:val="nil"/>
          <w:bottom w:val="nil"/>
          <w:right w:val="nil"/>
          <w:between w:val="nil"/>
        </w:pBdr>
        <w:tabs>
          <w:tab w:val="left" w:pos="1576"/>
        </w:tabs>
        <w:autoSpaceDE/>
        <w:autoSpaceDN/>
        <w:spacing w:before="158" w:line="256" w:lineRule="auto"/>
        <w:ind w:right="417"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w:t>
      </w:r>
      <w:r w:rsidRPr="00771152">
        <w:rPr>
          <w:rFonts w:asciiTheme="minorHAnsi" w:eastAsia="Nirmala UI" w:hAnsiTheme="minorHAnsi" w:cstheme="minorHAnsi"/>
          <w:b/>
          <w:color w:val="000000"/>
          <w:sz w:val="24"/>
          <w:szCs w:val="24"/>
        </w:rPr>
        <w:t>Fraudulent Practice</w:t>
      </w:r>
      <w:r w:rsidRPr="00771152">
        <w:rPr>
          <w:rFonts w:asciiTheme="minorHAnsi" w:eastAsia="Nirmala UI" w:hAnsiTheme="minorHAnsi" w:cstheme="minorHAnsi"/>
          <w:color w:val="000000"/>
          <w:sz w:val="24"/>
          <w:szCs w:val="24"/>
        </w:rPr>
        <w:t>” means a misrepresentation or omission of facts or suppression of facts or disclosure of incomplete facts, in order to influence the auction process;</w:t>
      </w:r>
    </w:p>
    <w:p w14:paraId="77D71DAB" w14:textId="77777777" w:rsidR="005B694E" w:rsidRPr="00771152" w:rsidRDefault="005B694E" w:rsidP="005B694E">
      <w:pPr>
        <w:numPr>
          <w:ilvl w:val="2"/>
          <w:numId w:val="15"/>
        </w:numPr>
        <w:pBdr>
          <w:top w:val="nil"/>
          <w:left w:val="nil"/>
          <w:bottom w:val="nil"/>
          <w:right w:val="nil"/>
          <w:between w:val="nil"/>
        </w:pBdr>
        <w:tabs>
          <w:tab w:val="left" w:pos="1576"/>
        </w:tabs>
        <w:autoSpaceDE/>
        <w:autoSpaceDN/>
        <w:spacing w:before="164" w:line="259" w:lineRule="auto"/>
        <w:ind w:right="423"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w:t>
      </w:r>
      <w:r w:rsidRPr="00771152">
        <w:rPr>
          <w:rFonts w:asciiTheme="minorHAnsi" w:eastAsia="Nirmala UI" w:hAnsiTheme="minorHAnsi" w:cstheme="minorHAnsi"/>
          <w:b/>
          <w:color w:val="000000"/>
          <w:sz w:val="24"/>
          <w:szCs w:val="24"/>
        </w:rPr>
        <w:t>Coercive Practice</w:t>
      </w:r>
      <w:r w:rsidRPr="00771152">
        <w:rPr>
          <w:rFonts w:asciiTheme="minorHAnsi" w:eastAsia="Nirmala UI" w:hAnsiTheme="minorHAnsi" w:cstheme="minorHAnsi"/>
          <w:color w:val="000000"/>
          <w:sz w:val="24"/>
          <w:szCs w:val="24"/>
        </w:rPr>
        <w:t>” means impairing or harming, or threatening to impair or harm, directly or indirectly, any person or property to influence any person’s participation or action in the auction process;</w:t>
      </w:r>
    </w:p>
    <w:p w14:paraId="129A1A7E" w14:textId="77777777" w:rsidR="005B694E" w:rsidRPr="00771152" w:rsidRDefault="005B694E" w:rsidP="005B694E">
      <w:pPr>
        <w:pBdr>
          <w:top w:val="nil"/>
          <w:left w:val="nil"/>
          <w:bottom w:val="nil"/>
          <w:right w:val="nil"/>
          <w:between w:val="nil"/>
        </w:pBdr>
        <w:spacing w:before="160" w:line="259" w:lineRule="auto"/>
        <w:ind w:left="442" w:right="414"/>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w:t>
      </w:r>
      <w:r w:rsidRPr="00771152">
        <w:rPr>
          <w:rFonts w:asciiTheme="minorHAnsi" w:eastAsia="Nirmala UI" w:hAnsiTheme="minorHAnsi" w:cstheme="minorHAnsi"/>
          <w:b/>
          <w:color w:val="000000"/>
          <w:sz w:val="24"/>
          <w:szCs w:val="24"/>
        </w:rPr>
        <w:t>Undesirable Practice</w:t>
      </w:r>
      <w:r w:rsidRPr="00771152">
        <w:rPr>
          <w:rFonts w:asciiTheme="minorHAnsi" w:eastAsia="Nirmala UI" w:hAnsiTheme="minorHAnsi" w:cstheme="minorHAnsi"/>
          <w:color w:val="000000"/>
          <w:sz w:val="24"/>
          <w:szCs w:val="24"/>
        </w:rPr>
        <w:t xml:space="preserve">” means (i) establishing contact with any person connected with or employed or engaged by the Seller/ the service provider with the objective of canvassing, lobbying or in any manner influencing or attempting to influence the auction process; (ii) having a conflict of interest; or (iii) violating of any applicable </w:t>
      </w:r>
      <w:r w:rsidRPr="00771152">
        <w:rPr>
          <w:rFonts w:asciiTheme="minorHAnsi" w:eastAsia="Nirmala UI" w:hAnsiTheme="minorHAnsi" w:cstheme="minorHAnsi"/>
          <w:color w:val="000000"/>
          <w:sz w:val="24"/>
          <w:szCs w:val="24"/>
        </w:rPr>
        <w:lastRenderedPageBreak/>
        <w:t>law; and</w:t>
      </w:r>
    </w:p>
    <w:p w14:paraId="3CF70082" w14:textId="77777777" w:rsidR="005B694E" w:rsidRPr="00771152" w:rsidRDefault="005B694E" w:rsidP="005B694E">
      <w:pPr>
        <w:numPr>
          <w:ilvl w:val="2"/>
          <w:numId w:val="15"/>
        </w:numPr>
        <w:pBdr>
          <w:top w:val="nil"/>
          <w:left w:val="nil"/>
          <w:bottom w:val="nil"/>
          <w:right w:val="nil"/>
          <w:between w:val="nil"/>
        </w:pBdr>
        <w:tabs>
          <w:tab w:val="left" w:pos="1576"/>
        </w:tabs>
        <w:autoSpaceDE/>
        <w:autoSpaceDN/>
        <w:spacing w:before="159" w:line="259" w:lineRule="auto"/>
        <w:ind w:right="422" w:hanging="56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w:t>
      </w:r>
      <w:r w:rsidRPr="00771152">
        <w:rPr>
          <w:rFonts w:asciiTheme="minorHAnsi" w:eastAsia="Nirmala UI" w:hAnsiTheme="minorHAnsi" w:cstheme="minorHAnsi"/>
          <w:b/>
          <w:color w:val="000000"/>
          <w:sz w:val="24"/>
          <w:szCs w:val="24"/>
        </w:rPr>
        <w:t>Restrictive Practice</w:t>
      </w:r>
      <w:r w:rsidRPr="00771152">
        <w:rPr>
          <w:rFonts w:asciiTheme="minorHAnsi" w:eastAsia="Nirmala UI" w:hAnsiTheme="minorHAnsi" w:cstheme="minorHAnsi"/>
          <w:color w:val="000000"/>
          <w:sz w:val="24"/>
          <w:szCs w:val="24"/>
        </w:rPr>
        <w:t>” means forming a cartel or arriving at any understanding or arrangement among Bidders with the objective of restricting or manipulating a full and fair competition in the auction process.</w:t>
      </w:r>
    </w:p>
    <w:p w14:paraId="6ADB3F8F" w14:textId="77777777" w:rsidR="005B694E" w:rsidRPr="00771152" w:rsidRDefault="005B694E" w:rsidP="005B694E">
      <w:pPr>
        <w:pStyle w:val="Heading2"/>
        <w:numPr>
          <w:ilvl w:val="0"/>
          <w:numId w:val="15"/>
        </w:numPr>
        <w:tabs>
          <w:tab w:val="left" w:pos="942"/>
        </w:tabs>
        <w:spacing w:before="160"/>
        <w:ind w:left="942" w:hanging="361"/>
        <w:rPr>
          <w:rFonts w:asciiTheme="minorHAnsi" w:eastAsia="Nirmala UI" w:hAnsiTheme="minorHAnsi" w:cstheme="minorHAnsi"/>
          <w:sz w:val="24"/>
          <w:szCs w:val="24"/>
        </w:rPr>
      </w:pPr>
      <w:bookmarkStart w:id="6" w:name="bookmark=id.3dy6vkm" w:colFirst="0" w:colLast="0"/>
      <w:bookmarkEnd w:id="6"/>
      <w:r w:rsidRPr="00771152">
        <w:rPr>
          <w:rFonts w:asciiTheme="minorHAnsi" w:eastAsia="Nirmala UI" w:hAnsiTheme="minorHAnsi" w:cstheme="minorHAnsi"/>
          <w:sz w:val="24"/>
          <w:szCs w:val="24"/>
        </w:rPr>
        <w:t>MISCELLANEOUS</w:t>
      </w:r>
    </w:p>
    <w:p w14:paraId="782243F6" w14:textId="77777777" w:rsidR="005B694E" w:rsidRPr="00771152" w:rsidRDefault="005B694E" w:rsidP="005B694E">
      <w:pPr>
        <w:numPr>
          <w:ilvl w:val="1"/>
          <w:numId w:val="15"/>
        </w:numPr>
        <w:pBdr>
          <w:top w:val="nil"/>
          <w:left w:val="nil"/>
          <w:bottom w:val="nil"/>
          <w:right w:val="nil"/>
          <w:between w:val="nil"/>
        </w:pBdr>
        <w:tabs>
          <w:tab w:val="left" w:pos="1361"/>
          <w:tab w:val="left" w:pos="1362"/>
        </w:tabs>
        <w:autoSpaceDE/>
        <w:autoSpaceDN/>
        <w:spacing w:before="179" w:line="259" w:lineRule="auto"/>
        <w:ind w:left="1294" w:right="417" w:hanging="71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ab/>
        <w:t>The auction process shall be governed by, and construed in accordance with; the laws of India and any dispute arising out of the auction sale of the Properties or this Tender Document shall be decided by the Seller, whose decision shall be final and binding.</w:t>
      </w:r>
    </w:p>
    <w:p w14:paraId="55962DAD" w14:textId="77777777" w:rsidR="005B694E" w:rsidRPr="00771152" w:rsidRDefault="005B694E" w:rsidP="005B694E">
      <w:pPr>
        <w:numPr>
          <w:ilvl w:val="1"/>
          <w:numId w:val="15"/>
        </w:numPr>
        <w:pBdr>
          <w:top w:val="nil"/>
          <w:left w:val="nil"/>
          <w:bottom w:val="nil"/>
          <w:right w:val="nil"/>
          <w:between w:val="nil"/>
        </w:pBdr>
        <w:tabs>
          <w:tab w:val="left" w:pos="1294"/>
        </w:tabs>
        <w:autoSpaceDE/>
        <w:autoSpaceDN/>
        <w:spacing w:before="179" w:line="259" w:lineRule="auto"/>
        <w:ind w:left="1294" w:right="432" w:hanging="71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The Seller, in its sole discretion and without incurring any obligation or liability, reserves the right, at any time, to:</w:t>
      </w:r>
    </w:p>
    <w:p w14:paraId="7D6322AE" w14:textId="77777777" w:rsidR="005B694E" w:rsidRPr="00771152" w:rsidRDefault="005B694E" w:rsidP="005B694E">
      <w:pPr>
        <w:numPr>
          <w:ilvl w:val="0"/>
          <w:numId w:val="19"/>
        </w:numPr>
        <w:pBdr>
          <w:top w:val="nil"/>
          <w:left w:val="nil"/>
          <w:bottom w:val="nil"/>
          <w:right w:val="nil"/>
          <w:between w:val="nil"/>
        </w:pBdr>
        <w:tabs>
          <w:tab w:val="left" w:pos="1882"/>
        </w:tabs>
        <w:autoSpaceDE/>
        <w:autoSpaceDN/>
        <w:spacing w:before="159"/>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consult with any Bidder in order to receive clarification or further information;</w:t>
      </w:r>
    </w:p>
    <w:p w14:paraId="5F366F6F" w14:textId="77777777" w:rsidR="005B694E" w:rsidRPr="00771152" w:rsidRDefault="005B694E" w:rsidP="005B694E">
      <w:pPr>
        <w:numPr>
          <w:ilvl w:val="0"/>
          <w:numId w:val="19"/>
        </w:numPr>
        <w:pBdr>
          <w:top w:val="nil"/>
          <w:left w:val="nil"/>
          <w:bottom w:val="nil"/>
          <w:right w:val="nil"/>
          <w:between w:val="nil"/>
        </w:pBdr>
        <w:tabs>
          <w:tab w:val="left" w:pos="1882"/>
        </w:tabs>
        <w:autoSpaceDE/>
        <w:autoSpaceDN/>
        <w:spacing w:before="181" w:line="259" w:lineRule="auto"/>
        <w:ind w:right="428"/>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retain any information and/ or evidence submitted to the Seller on behalf of, and/ or in relation to any Bidder; and/ or</w:t>
      </w:r>
    </w:p>
    <w:p w14:paraId="465DE9D6" w14:textId="77777777" w:rsidR="005B694E" w:rsidRPr="00771152" w:rsidRDefault="005B694E" w:rsidP="005B694E">
      <w:pPr>
        <w:numPr>
          <w:ilvl w:val="0"/>
          <w:numId w:val="19"/>
        </w:numPr>
        <w:pBdr>
          <w:top w:val="nil"/>
          <w:left w:val="nil"/>
          <w:bottom w:val="nil"/>
          <w:right w:val="nil"/>
          <w:between w:val="nil"/>
        </w:pBdr>
        <w:tabs>
          <w:tab w:val="left" w:pos="1882"/>
        </w:tabs>
        <w:autoSpaceDE/>
        <w:autoSpaceDN/>
        <w:spacing w:before="159" w:line="259" w:lineRule="auto"/>
        <w:ind w:right="420"/>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Independently verify, disqualify, reject and/ or accept any and all submissions or other information and/ or evidence submitted by or on behalf of any Bidder.</w:t>
      </w:r>
    </w:p>
    <w:p w14:paraId="1BE0A1E4" w14:textId="77777777" w:rsidR="005B694E" w:rsidRPr="00771152" w:rsidRDefault="005B694E" w:rsidP="005B694E">
      <w:pPr>
        <w:numPr>
          <w:ilvl w:val="1"/>
          <w:numId w:val="15"/>
        </w:numPr>
        <w:pBdr>
          <w:top w:val="nil"/>
          <w:left w:val="nil"/>
          <w:bottom w:val="nil"/>
          <w:right w:val="nil"/>
          <w:between w:val="nil"/>
        </w:pBdr>
        <w:tabs>
          <w:tab w:val="left" w:pos="1294"/>
        </w:tabs>
        <w:autoSpaceDE/>
        <w:autoSpaceDN/>
        <w:spacing w:before="159" w:line="259" w:lineRule="auto"/>
        <w:ind w:left="1294" w:right="418" w:hanging="71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It shall be deemed that by submitting the bid, the Bidder agrees and releases   the Seller, its employees, subsidiaries, agents and advisers, irrevocably, unconditionally, fully and finally from any and all liability for claims, losses, damages, costs, expenses or liabilities in any way related to or arising from the exercise of any rights and/ or performance of any obligations hereunder, pursuant hereto and/ or in connection with the auction process and waives, to the fullest extent permitted by applicable laws, any and all rights and/ or claims it may have in this respect, whether actual or contingent, whether present or in future.</w:t>
      </w:r>
    </w:p>
    <w:p w14:paraId="13AF77EE" w14:textId="77777777" w:rsidR="005B694E" w:rsidRPr="00771152" w:rsidRDefault="005B694E" w:rsidP="005B694E">
      <w:pPr>
        <w:numPr>
          <w:ilvl w:val="1"/>
          <w:numId w:val="15"/>
        </w:numPr>
        <w:pBdr>
          <w:top w:val="nil"/>
          <w:left w:val="nil"/>
          <w:bottom w:val="nil"/>
          <w:right w:val="nil"/>
          <w:between w:val="nil"/>
        </w:pBdr>
        <w:tabs>
          <w:tab w:val="left" w:pos="1293"/>
          <w:tab w:val="left" w:pos="1294"/>
        </w:tabs>
        <w:autoSpaceDE/>
        <w:autoSpaceDN/>
        <w:spacing w:before="159"/>
        <w:ind w:left="1294" w:hanging="71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Proprietary data</w:t>
      </w:r>
    </w:p>
    <w:p w14:paraId="4D989F9B" w14:textId="77777777" w:rsidR="005B694E" w:rsidRPr="00771152" w:rsidRDefault="005B694E" w:rsidP="005B694E">
      <w:pPr>
        <w:pBdr>
          <w:top w:val="nil"/>
          <w:left w:val="nil"/>
          <w:bottom w:val="nil"/>
          <w:right w:val="nil"/>
          <w:between w:val="nil"/>
        </w:pBdr>
        <w:spacing w:before="179" w:line="259" w:lineRule="auto"/>
        <w:ind w:left="1294" w:right="42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All documents and other information supplied by a Bidder to the service provider/ the Seller shall remain or become the property of the Seller. It will not return any bid or any information provided by the Bidder.</w:t>
      </w:r>
    </w:p>
    <w:p w14:paraId="732FD559" w14:textId="77777777" w:rsidR="005B694E" w:rsidRPr="00771152" w:rsidRDefault="005B694E" w:rsidP="005B694E">
      <w:pPr>
        <w:pBdr>
          <w:top w:val="nil"/>
          <w:left w:val="nil"/>
          <w:bottom w:val="nil"/>
          <w:right w:val="nil"/>
          <w:between w:val="nil"/>
        </w:pBdr>
        <w:tabs>
          <w:tab w:val="left" w:pos="1211"/>
        </w:tabs>
        <w:spacing w:before="161"/>
        <w:ind w:left="442"/>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5.5.</w:t>
      </w:r>
      <w:r w:rsidRPr="00771152">
        <w:rPr>
          <w:rFonts w:asciiTheme="minorHAnsi" w:eastAsia="Nirmala UI" w:hAnsiTheme="minorHAnsi" w:cstheme="minorHAnsi"/>
          <w:color w:val="000000"/>
          <w:sz w:val="24"/>
          <w:szCs w:val="24"/>
        </w:rPr>
        <w:tab/>
        <w:t>Working Week/days</w:t>
      </w:r>
    </w:p>
    <w:p w14:paraId="0D18A195" w14:textId="77777777" w:rsidR="005B694E" w:rsidRPr="00771152" w:rsidRDefault="005B694E" w:rsidP="005B694E">
      <w:pPr>
        <w:pBdr>
          <w:top w:val="nil"/>
          <w:left w:val="nil"/>
          <w:bottom w:val="nil"/>
          <w:right w:val="nil"/>
          <w:between w:val="nil"/>
        </w:pBdr>
        <w:spacing w:before="179" w:line="259" w:lineRule="auto"/>
        <w:ind w:left="1294"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The Working week /days would consist of all days from Monday to Friday and would exclude all public and bank holidays.</w:t>
      </w:r>
    </w:p>
    <w:p w14:paraId="04FB9A7D" w14:textId="77777777" w:rsidR="005B694E" w:rsidRPr="00771152" w:rsidRDefault="005B694E" w:rsidP="005B694E">
      <w:pPr>
        <w:pStyle w:val="Heading2"/>
        <w:numPr>
          <w:ilvl w:val="0"/>
          <w:numId w:val="15"/>
        </w:numPr>
        <w:tabs>
          <w:tab w:val="left" w:pos="1009"/>
          <w:tab w:val="left" w:pos="1010"/>
        </w:tabs>
        <w:spacing w:before="159"/>
        <w:ind w:left="1556" w:hanging="566"/>
        <w:rPr>
          <w:rFonts w:asciiTheme="minorHAnsi" w:eastAsia="Nirmala UI" w:hAnsiTheme="minorHAnsi" w:cstheme="minorHAnsi"/>
          <w:sz w:val="24"/>
          <w:szCs w:val="24"/>
        </w:rPr>
      </w:pPr>
      <w:r w:rsidRPr="00771152">
        <w:rPr>
          <w:rFonts w:asciiTheme="minorHAnsi" w:eastAsia="Nirmala UI" w:hAnsiTheme="minorHAnsi" w:cstheme="minorHAnsi"/>
          <w:sz w:val="24"/>
          <w:szCs w:val="24"/>
        </w:rPr>
        <w:t>DISCLAIMER</w:t>
      </w:r>
    </w:p>
    <w:p w14:paraId="43625A38" w14:textId="77777777" w:rsidR="005B694E" w:rsidRPr="00771152" w:rsidRDefault="005B694E" w:rsidP="005B694E">
      <w:pPr>
        <w:numPr>
          <w:ilvl w:val="1"/>
          <w:numId w:val="15"/>
        </w:numPr>
        <w:pBdr>
          <w:top w:val="nil"/>
          <w:left w:val="nil"/>
          <w:bottom w:val="nil"/>
          <w:right w:val="nil"/>
          <w:between w:val="nil"/>
        </w:pBdr>
        <w:tabs>
          <w:tab w:val="left" w:pos="1010"/>
        </w:tabs>
        <w:autoSpaceDE/>
        <w:autoSpaceDN/>
        <w:spacing w:before="181" w:line="259" w:lineRule="auto"/>
        <w:ind w:right="30"/>
        <w:jc w:val="both"/>
        <w:rPr>
          <w:rFonts w:asciiTheme="minorHAnsi" w:eastAsia="Nirmala UI" w:hAnsiTheme="minorHAnsi" w:cstheme="minorHAnsi"/>
          <w:sz w:val="24"/>
          <w:szCs w:val="24"/>
        </w:rPr>
      </w:pPr>
      <w:r w:rsidRPr="00771152">
        <w:rPr>
          <w:rFonts w:asciiTheme="minorHAnsi" w:eastAsia="Nirmala UI" w:hAnsiTheme="minorHAnsi" w:cstheme="minorHAnsi"/>
          <w:color w:val="000000"/>
          <w:sz w:val="24"/>
          <w:szCs w:val="24"/>
        </w:rPr>
        <w:t xml:space="preserve">The </w:t>
      </w:r>
      <w:r w:rsidRPr="00771152">
        <w:rPr>
          <w:rFonts w:asciiTheme="minorHAnsi" w:eastAsia="Nirmala UI" w:hAnsiTheme="minorHAnsi" w:cstheme="minorHAnsi"/>
          <w:sz w:val="24"/>
          <w:szCs w:val="24"/>
        </w:rPr>
        <w:t xml:space="preserve">Service provider and the Seller accept no responsibility for the accuracy or </w:t>
      </w:r>
      <w:r w:rsidRPr="00771152">
        <w:rPr>
          <w:rFonts w:asciiTheme="minorHAnsi" w:eastAsia="Nirmala UI" w:hAnsiTheme="minorHAnsi" w:cstheme="minorHAnsi"/>
          <w:sz w:val="24"/>
          <w:szCs w:val="24"/>
        </w:rPr>
        <w:lastRenderedPageBreak/>
        <w:t>otherwise for any statement contained in this Tender Document.</w:t>
      </w:r>
    </w:p>
    <w:p w14:paraId="2F2BE1A6" w14:textId="77777777" w:rsidR="005B694E" w:rsidRPr="00771152" w:rsidRDefault="005B694E" w:rsidP="005B694E">
      <w:pPr>
        <w:numPr>
          <w:ilvl w:val="1"/>
          <w:numId w:val="15"/>
        </w:numPr>
        <w:pBdr>
          <w:top w:val="nil"/>
          <w:left w:val="nil"/>
          <w:bottom w:val="nil"/>
          <w:right w:val="nil"/>
          <w:between w:val="nil"/>
        </w:pBdr>
        <w:tabs>
          <w:tab w:val="left" w:pos="1010"/>
        </w:tabs>
        <w:autoSpaceDE/>
        <w:autoSpaceDN/>
        <w:spacing w:before="160" w:line="259" w:lineRule="auto"/>
        <w:ind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sz w:val="24"/>
          <w:szCs w:val="24"/>
        </w:rPr>
        <w:t xml:space="preserve">The Seller/ Service provider </w:t>
      </w:r>
      <w:r w:rsidRPr="00771152">
        <w:rPr>
          <w:rFonts w:asciiTheme="minorHAnsi" w:eastAsia="Nirmala UI" w:hAnsiTheme="minorHAnsi" w:cstheme="minorHAnsi"/>
          <w:color w:val="000000"/>
          <w:sz w:val="24"/>
          <w:szCs w:val="24"/>
        </w:rPr>
        <w:t>also accept no liability of any nature whether resulting from negligence or otherwise whatsoever caused, arising from reliance of any Bidder upon the statements contained in this Tender Document.</w:t>
      </w:r>
    </w:p>
    <w:p w14:paraId="417C65D6" w14:textId="77777777" w:rsidR="005B694E" w:rsidRPr="00771152" w:rsidRDefault="005B694E" w:rsidP="005B694E">
      <w:pPr>
        <w:numPr>
          <w:ilvl w:val="1"/>
          <w:numId w:val="15"/>
        </w:numPr>
        <w:pBdr>
          <w:top w:val="nil"/>
          <w:left w:val="nil"/>
          <w:bottom w:val="nil"/>
          <w:right w:val="nil"/>
          <w:between w:val="nil"/>
        </w:pBdr>
        <w:tabs>
          <w:tab w:val="left" w:pos="1009"/>
          <w:tab w:val="left" w:pos="1010"/>
        </w:tabs>
        <w:autoSpaceDE/>
        <w:autoSpaceDN/>
        <w:spacing w:before="158" w:line="259" w:lineRule="auto"/>
        <w:ind w:right="-60"/>
        <w:jc w:val="both"/>
        <w:rPr>
          <w:rFonts w:asciiTheme="minorHAnsi" w:eastAsia="Nirmala UI" w:hAnsiTheme="minorHAnsi" w:cstheme="minorHAnsi"/>
          <w:color w:val="000000"/>
          <w:sz w:val="24"/>
          <w:szCs w:val="24"/>
        </w:rPr>
        <w:sectPr w:rsidR="005B694E" w:rsidRPr="00771152" w:rsidSect="0094186A">
          <w:pgSz w:w="11910" w:h="16840" w:code="9"/>
          <w:pgMar w:top="1440" w:right="1440" w:bottom="1440" w:left="1440" w:header="0" w:footer="1120" w:gutter="0"/>
          <w:cols w:space="720"/>
        </w:sectPr>
      </w:pPr>
      <w:r w:rsidRPr="00771152">
        <w:rPr>
          <w:rFonts w:asciiTheme="minorHAnsi" w:eastAsia="Nirmala UI" w:hAnsiTheme="minorHAnsi" w:cstheme="minorHAnsi"/>
          <w:color w:val="000000"/>
          <w:sz w:val="24"/>
          <w:szCs w:val="24"/>
        </w:rPr>
        <w:t>The details of the Properties as stated in the Notice of Sale and under this Tender Document are as per the details as made available with the Seller based on the document and information furnished in terms of the Order of the KPID Court and neither the Seller nor the Service provider shall, in any way, be responsible for any variation in the extent of the Properties due to any reason.</w:t>
      </w:r>
    </w:p>
    <w:p w14:paraId="5C5B95FC" w14:textId="77777777" w:rsidR="005B694E" w:rsidRPr="00771152" w:rsidRDefault="005B694E" w:rsidP="005B694E">
      <w:pPr>
        <w:spacing w:before="63"/>
        <w:ind w:right="404"/>
        <w:jc w:val="center"/>
        <w:rPr>
          <w:rFonts w:asciiTheme="minorHAnsi" w:eastAsia="Nirmala UI" w:hAnsiTheme="minorHAnsi" w:cstheme="minorHAnsi"/>
          <w:b/>
          <w:sz w:val="24"/>
          <w:szCs w:val="24"/>
        </w:rPr>
      </w:pPr>
      <w:r w:rsidRPr="00771152">
        <w:rPr>
          <w:rFonts w:asciiTheme="minorHAnsi" w:eastAsia="Nirmala UI" w:hAnsiTheme="minorHAnsi" w:cstheme="minorHAnsi"/>
          <w:b/>
          <w:sz w:val="24"/>
          <w:szCs w:val="24"/>
          <w:u w:val="single"/>
        </w:rPr>
        <w:lastRenderedPageBreak/>
        <w:t>ANNEXURE 1</w:t>
      </w:r>
    </w:p>
    <w:p w14:paraId="4095DD2F" w14:textId="35605DD5" w:rsidR="005B694E" w:rsidRPr="00771152" w:rsidRDefault="005B694E" w:rsidP="005B694E">
      <w:pPr>
        <w:spacing w:before="179"/>
        <w:ind w:left="485" w:right="509"/>
        <w:jc w:val="center"/>
        <w:rPr>
          <w:rFonts w:asciiTheme="minorHAnsi" w:eastAsia="Nirmala UI" w:hAnsiTheme="minorHAnsi" w:cstheme="minorHAnsi"/>
          <w:b/>
          <w:sz w:val="24"/>
          <w:szCs w:val="24"/>
        </w:rPr>
      </w:pPr>
      <w:r w:rsidRPr="00771152">
        <w:rPr>
          <w:rFonts w:asciiTheme="minorHAnsi" w:eastAsia="Nirmala UI" w:hAnsiTheme="minorHAnsi" w:cstheme="minorHAnsi"/>
          <w:b/>
          <w:sz w:val="24"/>
          <w:szCs w:val="24"/>
        </w:rPr>
        <w:t>Bid Form for movable Property</w:t>
      </w:r>
    </w:p>
    <w:p w14:paraId="5053187C" w14:textId="77777777" w:rsidR="005B694E" w:rsidRPr="00771152" w:rsidRDefault="005B694E" w:rsidP="005B694E">
      <w:pPr>
        <w:spacing w:before="181" w:line="259" w:lineRule="auto"/>
        <w:ind w:left="541" w:right="476"/>
        <w:rPr>
          <w:rFonts w:asciiTheme="minorHAnsi" w:eastAsia="Nirmala UI" w:hAnsiTheme="minorHAnsi" w:cstheme="minorHAnsi"/>
          <w:b/>
          <w:i/>
          <w:sz w:val="24"/>
          <w:szCs w:val="24"/>
        </w:rPr>
      </w:pPr>
      <w:r w:rsidRPr="00771152">
        <w:rPr>
          <w:rFonts w:asciiTheme="minorHAnsi" w:eastAsia="Nirmala UI" w:hAnsiTheme="minorHAnsi" w:cstheme="minorHAnsi"/>
          <w:b/>
          <w:i/>
          <w:sz w:val="24"/>
          <w:szCs w:val="24"/>
        </w:rPr>
        <w:t>(Read carefully the terms and conditions of sale before filling-up, printing out, signing and uploading the online-form)</w:t>
      </w:r>
    </w:p>
    <w:p w14:paraId="1EDF20AB" w14:textId="77777777" w:rsidR="005B694E" w:rsidRPr="00771152" w:rsidRDefault="005B694E" w:rsidP="005B694E">
      <w:pPr>
        <w:pBdr>
          <w:top w:val="nil"/>
          <w:left w:val="nil"/>
          <w:bottom w:val="nil"/>
          <w:right w:val="nil"/>
          <w:between w:val="nil"/>
        </w:pBdr>
        <w:rPr>
          <w:rFonts w:asciiTheme="minorHAnsi" w:eastAsia="Nirmala UI" w:hAnsiTheme="minorHAnsi" w:cstheme="minorHAnsi"/>
          <w:b/>
          <w:i/>
          <w:color w:val="000000"/>
          <w:sz w:val="24"/>
          <w:szCs w:val="24"/>
        </w:rPr>
      </w:pPr>
    </w:p>
    <w:tbl>
      <w:tblPr>
        <w:tblW w:w="93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
        <w:gridCol w:w="978"/>
        <w:gridCol w:w="12"/>
        <w:gridCol w:w="3330"/>
        <w:gridCol w:w="5040"/>
      </w:tblGrid>
      <w:tr w:rsidR="005B694E" w:rsidRPr="00771152" w14:paraId="0CE84F24" w14:textId="77777777" w:rsidTr="00876CF8">
        <w:trPr>
          <w:trHeight w:val="532"/>
        </w:trPr>
        <w:tc>
          <w:tcPr>
            <w:tcW w:w="992" w:type="dxa"/>
            <w:gridSpan w:val="2"/>
          </w:tcPr>
          <w:p w14:paraId="70F50EDE" w14:textId="77777777" w:rsidR="005B694E" w:rsidRPr="00771152" w:rsidRDefault="005B694E" w:rsidP="00876CF8">
            <w:pPr>
              <w:pStyle w:val="TableParagraph"/>
              <w:spacing w:line="274" w:lineRule="exact"/>
              <w:ind w:left="89" w:right="65"/>
              <w:jc w:val="center"/>
              <w:rPr>
                <w:rFonts w:asciiTheme="minorHAnsi" w:hAnsiTheme="minorHAnsi" w:cstheme="minorHAnsi"/>
                <w:b/>
                <w:sz w:val="24"/>
                <w:szCs w:val="24"/>
              </w:rPr>
            </w:pPr>
            <w:r w:rsidRPr="00771152">
              <w:rPr>
                <w:rFonts w:asciiTheme="minorHAnsi" w:hAnsiTheme="minorHAnsi" w:cstheme="minorHAnsi"/>
                <w:b/>
                <w:w w:val="115"/>
                <w:sz w:val="24"/>
                <w:szCs w:val="24"/>
              </w:rPr>
              <w:t>SI.</w:t>
            </w:r>
            <w:r w:rsidR="00D41B07" w:rsidRPr="00771152">
              <w:rPr>
                <w:rFonts w:asciiTheme="minorHAnsi" w:hAnsiTheme="minorHAnsi" w:cstheme="minorHAnsi"/>
                <w:b/>
                <w:w w:val="115"/>
                <w:sz w:val="24"/>
                <w:szCs w:val="24"/>
              </w:rPr>
              <w:t xml:space="preserve"> </w:t>
            </w:r>
            <w:r w:rsidRPr="00771152">
              <w:rPr>
                <w:rFonts w:asciiTheme="minorHAnsi" w:hAnsiTheme="minorHAnsi" w:cstheme="minorHAnsi"/>
                <w:b/>
                <w:w w:val="115"/>
                <w:sz w:val="24"/>
                <w:szCs w:val="24"/>
              </w:rPr>
              <w:t>No</w:t>
            </w:r>
          </w:p>
        </w:tc>
        <w:tc>
          <w:tcPr>
            <w:tcW w:w="3342" w:type="dxa"/>
            <w:gridSpan w:val="2"/>
          </w:tcPr>
          <w:p w14:paraId="0448572F" w14:textId="77777777" w:rsidR="005B694E" w:rsidRPr="00771152" w:rsidRDefault="005B694E" w:rsidP="00876CF8">
            <w:pPr>
              <w:pStyle w:val="TableParagraph"/>
              <w:spacing w:line="274" w:lineRule="exact"/>
              <w:ind w:left="-78" w:right="-7"/>
              <w:jc w:val="center"/>
              <w:rPr>
                <w:rFonts w:asciiTheme="minorHAnsi" w:hAnsiTheme="minorHAnsi" w:cstheme="minorHAnsi"/>
                <w:b/>
                <w:sz w:val="24"/>
                <w:szCs w:val="24"/>
              </w:rPr>
            </w:pPr>
            <w:r w:rsidRPr="00771152">
              <w:rPr>
                <w:rFonts w:asciiTheme="minorHAnsi" w:hAnsiTheme="minorHAnsi" w:cstheme="minorHAnsi"/>
                <w:b/>
                <w:sz w:val="24"/>
                <w:szCs w:val="24"/>
              </w:rPr>
              <w:t>Particulars</w:t>
            </w:r>
          </w:p>
        </w:tc>
        <w:tc>
          <w:tcPr>
            <w:tcW w:w="5040" w:type="dxa"/>
          </w:tcPr>
          <w:p w14:paraId="6645555A" w14:textId="77777777" w:rsidR="005B694E" w:rsidRPr="00771152" w:rsidRDefault="005B694E" w:rsidP="00876CF8">
            <w:pPr>
              <w:pStyle w:val="TableParagraph"/>
              <w:spacing w:line="274" w:lineRule="exact"/>
              <w:ind w:left="85"/>
              <w:jc w:val="center"/>
              <w:rPr>
                <w:rFonts w:asciiTheme="minorHAnsi" w:hAnsiTheme="minorHAnsi" w:cstheme="minorHAnsi"/>
                <w:b/>
                <w:sz w:val="24"/>
                <w:szCs w:val="24"/>
              </w:rPr>
            </w:pPr>
            <w:r w:rsidRPr="00771152">
              <w:rPr>
                <w:rFonts w:asciiTheme="minorHAnsi" w:hAnsiTheme="minorHAnsi" w:cstheme="minorHAnsi"/>
                <w:b/>
                <w:sz w:val="24"/>
                <w:szCs w:val="24"/>
              </w:rPr>
              <w:t>Details</w:t>
            </w:r>
          </w:p>
        </w:tc>
      </w:tr>
      <w:tr w:rsidR="005B694E" w:rsidRPr="00771152" w14:paraId="77124E5D" w14:textId="77777777" w:rsidTr="00876CF8">
        <w:trPr>
          <w:trHeight w:val="1082"/>
        </w:trPr>
        <w:tc>
          <w:tcPr>
            <w:tcW w:w="992" w:type="dxa"/>
            <w:gridSpan w:val="2"/>
          </w:tcPr>
          <w:p w14:paraId="4730CBB4" w14:textId="77777777" w:rsidR="005B694E" w:rsidRPr="00771152" w:rsidRDefault="005B694E" w:rsidP="00876CF8">
            <w:pPr>
              <w:pStyle w:val="TableParagraph"/>
              <w:spacing w:line="279" w:lineRule="exact"/>
              <w:ind w:left="22"/>
              <w:jc w:val="center"/>
              <w:rPr>
                <w:rFonts w:asciiTheme="minorHAnsi" w:hAnsiTheme="minorHAnsi" w:cstheme="minorHAnsi"/>
                <w:sz w:val="24"/>
                <w:szCs w:val="24"/>
              </w:rPr>
            </w:pPr>
            <w:r w:rsidRPr="00771152">
              <w:rPr>
                <w:rFonts w:asciiTheme="minorHAnsi" w:hAnsiTheme="minorHAnsi" w:cstheme="minorHAnsi"/>
                <w:w w:val="87"/>
                <w:sz w:val="24"/>
                <w:szCs w:val="24"/>
              </w:rPr>
              <w:t>1</w:t>
            </w:r>
          </w:p>
        </w:tc>
        <w:tc>
          <w:tcPr>
            <w:tcW w:w="3342" w:type="dxa"/>
            <w:gridSpan w:val="2"/>
          </w:tcPr>
          <w:p w14:paraId="36039800" w14:textId="77777777" w:rsidR="005B694E" w:rsidRPr="00771152" w:rsidRDefault="005B694E" w:rsidP="00876CF8">
            <w:pPr>
              <w:pStyle w:val="TableParagraph"/>
              <w:ind w:left="117"/>
              <w:rPr>
                <w:rFonts w:asciiTheme="minorHAnsi" w:hAnsiTheme="minorHAnsi" w:cstheme="minorHAnsi"/>
                <w:w w:val="105"/>
                <w:sz w:val="24"/>
                <w:szCs w:val="24"/>
              </w:rPr>
            </w:pPr>
            <w:r w:rsidRPr="00771152">
              <w:rPr>
                <w:rFonts w:asciiTheme="minorHAnsi" w:hAnsiTheme="minorHAnsi" w:cstheme="minorHAnsi"/>
                <w:spacing w:val="-1"/>
                <w:w w:val="105"/>
                <w:sz w:val="24"/>
                <w:szCs w:val="24"/>
              </w:rPr>
              <w:t xml:space="preserve">Name </w:t>
            </w:r>
            <w:r w:rsidRPr="00771152">
              <w:rPr>
                <w:rFonts w:asciiTheme="minorHAnsi" w:hAnsiTheme="minorHAnsi" w:cstheme="minorHAnsi"/>
                <w:w w:val="105"/>
                <w:sz w:val="24"/>
                <w:szCs w:val="24"/>
              </w:rPr>
              <w:t xml:space="preserve">of the Bidder (s) </w:t>
            </w:r>
          </w:p>
          <w:p w14:paraId="42EB0926" w14:textId="77777777" w:rsidR="005B694E" w:rsidRPr="00771152" w:rsidRDefault="005B694E" w:rsidP="00876CF8">
            <w:pPr>
              <w:pStyle w:val="TableParagraph"/>
              <w:ind w:left="117"/>
              <w:rPr>
                <w:rFonts w:asciiTheme="minorHAnsi" w:hAnsiTheme="minorHAnsi" w:cstheme="minorHAnsi"/>
                <w:sz w:val="24"/>
                <w:szCs w:val="24"/>
              </w:rPr>
            </w:pPr>
            <w:r w:rsidRPr="00771152">
              <w:rPr>
                <w:rFonts w:asciiTheme="minorHAnsi" w:hAnsiTheme="minorHAnsi" w:cstheme="minorHAnsi"/>
                <w:w w:val="105"/>
                <w:sz w:val="24"/>
                <w:szCs w:val="24"/>
              </w:rPr>
              <w:t>(In Capital Letters)</w:t>
            </w:r>
          </w:p>
        </w:tc>
        <w:sdt>
          <w:sdtPr>
            <w:rPr>
              <w:rFonts w:asciiTheme="minorHAnsi" w:hAnsiTheme="minorHAnsi" w:cstheme="minorHAnsi"/>
              <w:sz w:val="24"/>
              <w:szCs w:val="24"/>
            </w:rPr>
            <w:id w:val="-1742559041"/>
            <w:placeholder>
              <w:docPart w:val="2520D33D4DA34973B8F74B9A346D1FCE"/>
            </w:placeholder>
            <w:showingPlcHdr/>
            <w:text/>
          </w:sdtPr>
          <w:sdtEndPr/>
          <w:sdtContent>
            <w:tc>
              <w:tcPr>
                <w:tcW w:w="5040" w:type="dxa"/>
              </w:tcPr>
              <w:p w14:paraId="4DCAC5C7" w14:textId="77777777" w:rsidR="005B694E" w:rsidRPr="00771152" w:rsidRDefault="00D41B07" w:rsidP="00876CF8">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here to enter text.</w:t>
                </w:r>
              </w:p>
            </w:tc>
          </w:sdtContent>
        </w:sdt>
      </w:tr>
      <w:tr w:rsidR="005B694E" w:rsidRPr="00771152" w14:paraId="06926454" w14:textId="77777777" w:rsidTr="00876CF8">
        <w:trPr>
          <w:trHeight w:val="544"/>
        </w:trPr>
        <w:tc>
          <w:tcPr>
            <w:tcW w:w="992" w:type="dxa"/>
            <w:gridSpan w:val="2"/>
          </w:tcPr>
          <w:p w14:paraId="14553548" w14:textId="77777777" w:rsidR="005B694E" w:rsidRPr="00771152" w:rsidRDefault="005B694E" w:rsidP="00876CF8">
            <w:pPr>
              <w:pStyle w:val="TableParagraph"/>
              <w:spacing w:before="2"/>
              <w:ind w:left="22"/>
              <w:jc w:val="center"/>
              <w:rPr>
                <w:rFonts w:asciiTheme="minorHAnsi" w:hAnsiTheme="minorHAnsi" w:cstheme="minorHAnsi"/>
                <w:sz w:val="24"/>
                <w:szCs w:val="24"/>
              </w:rPr>
            </w:pPr>
            <w:r w:rsidRPr="00771152">
              <w:rPr>
                <w:rFonts w:asciiTheme="minorHAnsi" w:hAnsiTheme="minorHAnsi" w:cstheme="minorHAnsi"/>
                <w:w w:val="87"/>
                <w:sz w:val="24"/>
                <w:szCs w:val="24"/>
              </w:rPr>
              <w:t>2</w:t>
            </w:r>
          </w:p>
        </w:tc>
        <w:tc>
          <w:tcPr>
            <w:tcW w:w="3342" w:type="dxa"/>
            <w:gridSpan w:val="2"/>
          </w:tcPr>
          <w:p w14:paraId="23E9C96C" w14:textId="77777777" w:rsidR="005B694E" w:rsidRPr="00771152" w:rsidRDefault="005B694E" w:rsidP="00876CF8">
            <w:pPr>
              <w:pStyle w:val="TableParagraph"/>
              <w:spacing w:before="2"/>
              <w:ind w:left="117"/>
              <w:rPr>
                <w:rFonts w:asciiTheme="minorHAnsi" w:hAnsiTheme="minorHAnsi" w:cstheme="minorHAnsi"/>
                <w:sz w:val="24"/>
                <w:szCs w:val="24"/>
              </w:rPr>
            </w:pPr>
            <w:r w:rsidRPr="00771152">
              <w:rPr>
                <w:rFonts w:asciiTheme="minorHAnsi" w:hAnsiTheme="minorHAnsi" w:cstheme="minorHAnsi"/>
                <w:w w:val="105"/>
                <w:sz w:val="24"/>
                <w:szCs w:val="24"/>
              </w:rPr>
              <w:t>Father’s/Husband Name#</w:t>
            </w:r>
          </w:p>
        </w:tc>
        <w:sdt>
          <w:sdtPr>
            <w:rPr>
              <w:rFonts w:asciiTheme="minorHAnsi" w:hAnsiTheme="minorHAnsi" w:cstheme="minorHAnsi"/>
              <w:sz w:val="24"/>
              <w:szCs w:val="24"/>
            </w:rPr>
            <w:id w:val="1755788453"/>
            <w:placeholder>
              <w:docPart w:val="2520D33D4DA34973B8F74B9A346D1FCE"/>
            </w:placeholder>
            <w:showingPlcHdr/>
            <w:text/>
          </w:sdtPr>
          <w:sdtEndPr/>
          <w:sdtContent>
            <w:tc>
              <w:tcPr>
                <w:tcW w:w="5040" w:type="dxa"/>
              </w:tcPr>
              <w:p w14:paraId="5AE10BE6" w14:textId="77777777" w:rsidR="005B694E" w:rsidRPr="00771152" w:rsidRDefault="00D41B07" w:rsidP="00876CF8">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here to enter text.</w:t>
                </w:r>
              </w:p>
            </w:tc>
          </w:sdtContent>
        </w:sdt>
      </w:tr>
      <w:tr w:rsidR="007A2F4E" w:rsidRPr="00771152" w14:paraId="76605C4E" w14:textId="77777777" w:rsidTr="007A2F4E">
        <w:trPr>
          <w:trHeight w:val="572"/>
        </w:trPr>
        <w:tc>
          <w:tcPr>
            <w:tcW w:w="992" w:type="dxa"/>
            <w:gridSpan w:val="2"/>
            <w:tcBorders>
              <w:bottom w:val="single" w:sz="4" w:space="0" w:color="auto"/>
            </w:tcBorders>
          </w:tcPr>
          <w:p w14:paraId="391FA1F7" w14:textId="77777777" w:rsidR="007A2F4E" w:rsidRPr="00771152" w:rsidRDefault="007A2F4E" w:rsidP="00876CF8">
            <w:pPr>
              <w:pStyle w:val="TableParagraph"/>
              <w:spacing w:line="279" w:lineRule="exact"/>
              <w:ind w:left="22"/>
              <w:jc w:val="center"/>
              <w:rPr>
                <w:rFonts w:asciiTheme="minorHAnsi" w:hAnsiTheme="minorHAnsi" w:cstheme="minorHAnsi"/>
                <w:w w:val="87"/>
                <w:sz w:val="24"/>
                <w:szCs w:val="24"/>
              </w:rPr>
            </w:pPr>
            <w:r w:rsidRPr="00771152">
              <w:rPr>
                <w:rFonts w:asciiTheme="minorHAnsi" w:hAnsiTheme="minorHAnsi" w:cstheme="minorHAnsi"/>
                <w:w w:val="87"/>
                <w:sz w:val="24"/>
                <w:szCs w:val="24"/>
              </w:rPr>
              <w:t>3</w:t>
            </w:r>
          </w:p>
        </w:tc>
        <w:tc>
          <w:tcPr>
            <w:tcW w:w="3342" w:type="dxa"/>
            <w:gridSpan w:val="2"/>
            <w:tcBorders>
              <w:bottom w:val="single" w:sz="4" w:space="0" w:color="auto"/>
            </w:tcBorders>
          </w:tcPr>
          <w:p w14:paraId="0D954418" w14:textId="77777777" w:rsidR="007A2F4E" w:rsidRPr="00771152" w:rsidRDefault="007A2F4E" w:rsidP="00876CF8">
            <w:pPr>
              <w:pStyle w:val="TableParagraph"/>
              <w:spacing w:line="279" w:lineRule="exact"/>
              <w:ind w:left="117"/>
              <w:rPr>
                <w:rFonts w:asciiTheme="minorHAnsi" w:hAnsiTheme="minorHAnsi" w:cstheme="minorHAnsi"/>
                <w:bCs/>
                <w:w w:val="105"/>
                <w:sz w:val="24"/>
                <w:szCs w:val="24"/>
              </w:rPr>
            </w:pPr>
            <w:r w:rsidRPr="00771152">
              <w:rPr>
                <w:rFonts w:asciiTheme="minorHAnsi" w:eastAsia="Nirmala UI" w:hAnsiTheme="minorHAnsi" w:cstheme="minorHAnsi"/>
                <w:bCs/>
                <w:color w:val="000000"/>
                <w:sz w:val="24"/>
                <w:szCs w:val="24"/>
              </w:rPr>
              <w:t>Type of Bidder (Select One)</w:t>
            </w:r>
          </w:p>
        </w:tc>
        <w:tc>
          <w:tcPr>
            <w:tcW w:w="5040" w:type="dxa"/>
            <w:tcBorders>
              <w:bottom w:val="single" w:sz="4" w:space="0" w:color="auto"/>
            </w:tcBorders>
          </w:tcPr>
          <w:p w14:paraId="32620B83" w14:textId="77777777" w:rsidR="007A2F4E" w:rsidRPr="00771152" w:rsidRDefault="007A2F4E" w:rsidP="007A2F4E">
            <w:pPr>
              <w:pBdr>
                <w:top w:val="nil"/>
                <w:left w:val="nil"/>
                <w:bottom w:val="nil"/>
                <w:right w:val="nil"/>
                <w:between w:val="nil"/>
              </w:pBdr>
              <w:tabs>
                <w:tab w:val="left" w:pos="830"/>
              </w:tabs>
              <w:autoSpaceDE/>
              <w:autoSpaceDN/>
              <w:spacing w:line="278" w:lineRule="auto"/>
              <w:ind w:left="830"/>
              <w:rPr>
                <w:rFonts w:asciiTheme="minorHAnsi" w:eastAsia="Nirmala UI" w:hAnsiTheme="minorHAnsi" w:cstheme="minorHAnsi"/>
                <w:color w:val="000000"/>
                <w:sz w:val="24"/>
                <w:szCs w:val="24"/>
              </w:rPr>
            </w:pPr>
          </w:p>
        </w:tc>
      </w:tr>
      <w:tr w:rsidR="007A2F4E" w:rsidRPr="00771152" w14:paraId="1B489EE7" w14:textId="77777777" w:rsidTr="007A2F4E">
        <w:trPr>
          <w:trHeight w:val="660"/>
        </w:trPr>
        <w:tc>
          <w:tcPr>
            <w:tcW w:w="992" w:type="dxa"/>
            <w:gridSpan w:val="2"/>
            <w:tcBorders>
              <w:top w:val="single" w:sz="4" w:space="0" w:color="auto"/>
              <w:bottom w:val="single" w:sz="4" w:space="0" w:color="auto"/>
            </w:tcBorders>
          </w:tcPr>
          <w:p w14:paraId="69C2139F" w14:textId="77777777" w:rsidR="007A2F4E" w:rsidRPr="00771152" w:rsidRDefault="007A2F4E" w:rsidP="00876CF8">
            <w:pPr>
              <w:pStyle w:val="TableParagraph"/>
              <w:spacing w:line="279" w:lineRule="exact"/>
              <w:ind w:left="22"/>
              <w:jc w:val="center"/>
              <w:rPr>
                <w:rFonts w:asciiTheme="minorHAnsi" w:hAnsiTheme="minorHAnsi" w:cstheme="minorHAnsi"/>
                <w:w w:val="87"/>
                <w:sz w:val="24"/>
                <w:szCs w:val="24"/>
              </w:rPr>
            </w:pPr>
            <w:r w:rsidRPr="00771152">
              <w:rPr>
                <w:rFonts w:asciiTheme="minorHAnsi" w:hAnsiTheme="minorHAnsi" w:cstheme="minorHAnsi"/>
                <w:w w:val="87"/>
                <w:sz w:val="24"/>
                <w:szCs w:val="24"/>
              </w:rPr>
              <w:t>3A</w:t>
            </w:r>
          </w:p>
        </w:tc>
        <w:tc>
          <w:tcPr>
            <w:tcW w:w="3342" w:type="dxa"/>
            <w:gridSpan w:val="2"/>
            <w:tcBorders>
              <w:top w:val="single" w:sz="4" w:space="0" w:color="auto"/>
              <w:bottom w:val="single" w:sz="4" w:space="0" w:color="auto"/>
            </w:tcBorders>
          </w:tcPr>
          <w:p w14:paraId="55779B32" w14:textId="77777777" w:rsidR="007A2F4E" w:rsidRPr="00771152" w:rsidRDefault="007A2F4E" w:rsidP="00876CF8">
            <w:pPr>
              <w:pStyle w:val="TableParagraph"/>
              <w:spacing w:line="279" w:lineRule="exact"/>
              <w:ind w:left="117"/>
              <w:rPr>
                <w:rFonts w:asciiTheme="minorHAnsi" w:eastAsia="Nirmala UI" w:hAnsiTheme="minorHAnsi" w:cstheme="minorHAnsi"/>
                <w:bCs/>
                <w:color w:val="000000"/>
                <w:sz w:val="24"/>
                <w:szCs w:val="24"/>
              </w:rPr>
            </w:pPr>
            <w:r w:rsidRPr="00771152">
              <w:rPr>
                <w:rFonts w:asciiTheme="minorHAnsi" w:eastAsia="Nirmala UI" w:hAnsiTheme="minorHAnsi" w:cstheme="minorHAnsi"/>
                <w:bCs/>
                <w:color w:val="000000"/>
                <w:sz w:val="24"/>
                <w:szCs w:val="24"/>
              </w:rPr>
              <w:t>Individuals</w:t>
            </w:r>
          </w:p>
        </w:tc>
        <w:tc>
          <w:tcPr>
            <w:tcW w:w="5040" w:type="dxa"/>
            <w:tcBorders>
              <w:top w:val="single" w:sz="4" w:space="0" w:color="auto"/>
              <w:bottom w:val="single" w:sz="4" w:space="0" w:color="auto"/>
            </w:tcBorders>
          </w:tcPr>
          <w:p w14:paraId="68899E3C" w14:textId="77777777" w:rsidR="007A2F4E" w:rsidRPr="00771152" w:rsidRDefault="00312082" w:rsidP="00D41B07">
            <w:pPr>
              <w:pBdr>
                <w:top w:val="nil"/>
                <w:left w:val="nil"/>
                <w:bottom w:val="nil"/>
                <w:right w:val="nil"/>
                <w:between w:val="nil"/>
              </w:pBdr>
              <w:tabs>
                <w:tab w:val="left" w:pos="830"/>
              </w:tabs>
              <w:autoSpaceDE/>
              <w:autoSpaceDN/>
              <w:spacing w:line="263" w:lineRule="auto"/>
              <w:ind w:left="470"/>
              <w:rPr>
                <w:rFonts w:asciiTheme="minorHAnsi" w:eastAsia="Nirmala UI" w:hAnsiTheme="minorHAnsi" w:cstheme="minorHAnsi"/>
                <w:color w:val="000000"/>
                <w:sz w:val="24"/>
                <w:szCs w:val="24"/>
              </w:rPr>
            </w:pPr>
            <w:sdt>
              <w:sdtPr>
                <w:rPr>
                  <w:rFonts w:asciiTheme="minorHAnsi" w:eastAsia="Nirmala UI" w:hAnsiTheme="minorHAnsi" w:cstheme="minorHAnsi"/>
                  <w:color w:val="000000"/>
                  <w:sz w:val="24"/>
                  <w:szCs w:val="24"/>
                </w:rPr>
                <w:id w:val="311450311"/>
                <w15:color w:val="CCFFCC"/>
                <w14:checkbox>
                  <w14:checked w14:val="0"/>
                  <w14:checkedState w14:val="2612" w14:font="MS Gothic"/>
                  <w14:uncheckedState w14:val="2610" w14:font="MS Gothic"/>
                </w14:checkbox>
              </w:sdtPr>
              <w:sdtEndPr/>
              <w:sdtContent>
                <w:r w:rsidR="006E3994" w:rsidRPr="00771152">
                  <w:rPr>
                    <w:rFonts w:ascii="Segoe UI Symbol" w:eastAsia="MS Gothic" w:hAnsi="Segoe UI Symbol" w:cs="Segoe UI Symbol"/>
                    <w:color w:val="000000"/>
                    <w:sz w:val="24"/>
                    <w:szCs w:val="24"/>
                  </w:rPr>
                  <w:t>☐</w:t>
                </w:r>
              </w:sdtContent>
            </w:sdt>
            <w:r w:rsidR="007A2F4E" w:rsidRPr="00771152">
              <w:rPr>
                <w:rFonts w:asciiTheme="minorHAnsi" w:eastAsia="Nirmala UI" w:hAnsiTheme="minorHAnsi" w:cstheme="minorHAnsi"/>
                <w:color w:val="000000"/>
                <w:sz w:val="24"/>
                <w:szCs w:val="24"/>
              </w:rPr>
              <w:t>Indian citizen</w:t>
            </w:r>
          </w:p>
          <w:p w14:paraId="0288522C" w14:textId="77777777" w:rsidR="007A2F4E" w:rsidRPr="00771152" w:rsidRDefault="00312082" w:rsidP="00D41B07">
            <w:pPr>
              <w:pBdr>
                <w:top w:val="nil"/>
                <w:left w:val="nil"/>
                <w:bottom w:val="nil"/>
                <w:right w:val="nil"/>
                <w:between w:val="nil"/>
              </w:pBdr>
              <w:tabs>
                <w:tab w:val="left" w:pos="830"/>
              </w:tabs>
              <w:spacing w:line="244" w:lineRule="auto"/>
              <w:ind w:left="470" w:right="673"/>
              <w:rPr>
                <w:rFonts w:asciiTheme="minorHAnsi" w:eastAsia="Nirmala UI" w:hAnsiTheme="minorHAnsi" w:cstheme="minorHAnsi"/>
                <w:color w:val="000000"/>
                <w:sz w:val="24"/>
                <w:szCs w:val="24"/>
              </w:rPr>
            </w:pPr>
            <w:sdt>
              <w:sdtPr>
                <w:rPr>
                  <w:rFonts w:asciiTheme="minorHAnsi" w:eastAsia="Nirmala UI" w:hAnsiTheme="minorHAnsi" w:cstheme="minorHAnsi"/>
                  <w:color w:val="000000"/>
                  <w:sz w:val="24"/>
                  <w:szCs w:val="24"/>
                </w:rPr>
                <w:id w:val="509255160"/>
                <w14:checkbox>
                  <w14:checked w14:val="0"/>
                  <w14:checkedState w14:val="2612" w14:font="MS Gothic"/>
                  <w14:uncheckedState w14:val="2610" w14:font="MS Gothic"/>
                </w14:checkbox>
              </w:sdtPr>
              <w:sdtEndPr/>
              <w:sdtContent>
                <w:r w:rsidR="00D41B07" w:rsidRPr="00771152">
                  <w:rPr>
                    <w:rFonts w:ascii="Segoe UI Symbol" w:eastAsia="MS Gothic" w:hAnsi="Segoe UI Symbol" w:cs="Segoe UI Symbol"/>
                    <w:color w:val="000000"/>
                    <w:sz w:val="24"/>
                    <w:szCs w:val="24"/>
                  </w:rPr>
                  <w:t>☐</w:t>
                </w:r>
              </w:sdtContent>
            </w:sdt>
            <w:r w:rsidR="007A2F4E" w:rsidRPr="00771152">
              <w:rPr>
                <w:rFonts w:asciiTheme="minorHAnsi" w:eastAsia="Nirmala UI" w:hAnsiTheme="minorHAnsi" w:cstheme="minorHAnsi"/>
                <w:color w:val="000000"/>
                <w:sz w:val="24"/>
                <w:szCs w:val="24"/>
              </w:rPr>
              <w:t>Non- resident Indian</w:t>
            </w:r>
          </w:p>
          <w:p w14:paraId="42C50474" w14:textId="77777777" w:rsidR="007A2F4E" w:rsidRPr="00771152" w:rsidRDefault="00312082" w:rsidP="00D41B07">
            <w:pPr>
              <w:pBdr>
                <w:top w:val="nil"/>
                <w:left w:val="nil"/>
                <w:bottom w:val="nil"/>
                <w:right w:val="nil"/>
                <w:between w:val="nil"/>
              </w:pBdr>
              <w:tabs>
                <w:tab w:val="left" w:pos="830"/>
              </w:tabs>
              <w:autoSpaceDE/>
              <w:autoSpaceDN/>
              <w:spacing w:line="244" w:lineRule="auto"/>
              <w:ind w:left="470" w:right="574"/>
              <w:rPr>
                <w:rFonts w:asciiTheme="minorHAnsi" w:eastAsia="Nirmala UI" w:hAnsiTheme="minorHAnsi" w:cstheme="minorHAnsi"/>
                <w:color w:val="000000"/>
                <w:sz w:val="24"/>
                <w:szCs w:val="24"/>
              </w:rPr>
            </w:pPr>
            <w:sdt>
              <w:sdtPr>
                <w:rPr>
                  <w:rFonts w:asciiTheme="minorHAnsi" w:eastAsia="Nirmala UI" w:hAnsiTheme="minorHAnsi" w:cstheme="minorHAnsi"/>
                  <w:color w:val="000000"/>
                  <w:sz w:val="24"/>
                  <w:szCs w:val="24"/>
                </w:rPr>
                <w:id w:val="59065224"/>
                <w14:checkbox>
                  <w14:checked w14:val="0"/>
                  <w14:checkedState w14:val="2612" w14:font="MS Gothic"/>
                  <w14:uncheckedState w14:val="2610" w14:font="MS Gothic"/>
                </w14:checkbox>
              </w:sdtPr>
              <w:sdtEndPr/>
              <w:sdtContent>
                <w:r w:rsidR="00D41B07" w:rsidRPr="00771152">
                  <w:rPr>
                    <w:rFonts w:ascii="Segoe UI Symbol" w:eastAsia="MS Gothic" w:hAnsi="Segoe UI Symbol" w:cs="Segoe UI Symbol"/>
                    <w:color w:val="000000"/>
                    <w:sz w:val="24"/>
                    <w:szCs w:val="24"/>
                  </w:rPr>
                  <w:t>☐</w:t>
                </w:r>
              </w:sdtContent>
            </w:sdt>
            <w:r w:rsidR="007A2F4E" w:rsidRPr="00771152">
              <w:rPr>
                <w:rFonts w:asciiTheme="minorHAnsi" w:eastAsia="Nirmala UI" w:hAnsiTheme="minorHAnsi" w:cstheme="minorHAnsi"/>
                <w:color w:val="000000"/>
                <w:sz w:val="24"/>
                <w:szCs w:val="24"/>
              </w:rPr>
              <w:t xml:space="preserve">Hindu Undivided Family </w:t>
            </w:r>
            <w:r w:rsidR="00D37B74" w:rsidRPr="00771152">
              <w:rPr>
                <w:rFonts w:asciiTheme="minorHAnsi" w:eastAsia="Nirmala UI" w:hAnsiTheme="minorHAnsi" w:cstheme="minorHAnsi"/>
                <w:color w:val="000000"/>
                <w:sz w:val="24"/>
                <w:szCs w:val="24"/>
              </w:rPr>
              <w:t>“</w:t>
            </w:r>
            <w:r w:rsidR="007A2F4E" w:rsidRPr="00771152">
              <w:rPr>
                <w:rFonts w:asciiTheme="minorHAnsi" w:eastAsia="Nirmala UI" w:hAnsiTheme="minorHAnsi" w:cstheme="minorHAnsi"/>
                <w:i/>
                <w:iCs/>
                <w:color w:val="000000"/>
                <w:sz w:val="24"/>
                <w:szCs w:val="24"/>
              </w:rPr>
              <w:t>karta</w:t>
            </w:r>
            <w:r w:rsidR="00D37B74" w:rsidRPr="00771152">
              <w:rPr>
                <w:rFonts w:asciiTheme="minorHAnsi" w:eastAsia="Nirmala UI" w:hAnsiTheme="minorHAnsi" w:cstheme="minorHAnsi"/>
                <w:color w:val="000000"/>
                <w:sz w:val="24"/>
                <w:szCs w:val="24"/>
              </w:rPr>
              <w:t>”</w:t>
            </w:r>
          </w:p>
        </w:tc>
      </w:tr>
      <w:tr w:rsidR="007A2F4E" w:rsidRPr="00771152" w14:paraId="282E04C2" w14:textId="77777777" w:rsidTr="007A2F4E">
        <w:trPr>
          <w:trHeight w:val="825"/>
        </w:trPr>
        <w:tc>
          <w:tcPr>
            <w:tcW w:w="992" w:type="dxa"/>
            <w:gridSpan w:val="2"/>
            <w:tcBorders>
              <w:top w:val="single" w:sz="4" w:space="0" w:color="auto"/>
            </w:tcBorders>
          </w:tcPr>
          <w:p w14:paraId="4C04B658" w14:textId="77777777" w:rsidR="007A2F4E" w:rsidRPr="00771152" w:rsidRDefault="007A2F4E" w:rsidP="00876CF8">
            <w:pPr>
              <w:pStyle w:val="TableParagraph"/>
              <w:spacing w:line="279" w:lineRule="exact"/>
              <w:ind w:left="22"/>
              <w:jc w:val="center"/>
              <w:rPr>
                <w:rFonts w:asciiTheme="minorHAnsi" w:hAnsiTheme="minorHAnsi" w:cstheme="minorHAnsi"/>
                <w:w w:val="87"/>
                <w:sz w:val="24"/>
                <w:szCs w:val="24"/>
              </w:rPr>
            </w:pPr>
            <w:r w:rsidRPr="00771152">
              <w:rPr>
                <w:rFonts w:asciiTheme="minorHAnsi" w:hAnsiTheme="minorHAnsi" w:cstheme="minorHAnsi"/>
                <w:w w:val="87"/>
                <w:sz w:val="24"/>
                <w:szCs w:val="24"/>
              </w:rPr>
              <w:t>3B</w:t>
            </w:r>
          </w:p>
        </w:tc>
        <w:tc>
          <w:tcPr>
            <w:tcW w:w="3342" w:type="dxa"/>
            <w:gridSpan w:val="2"/>
            <w:tcBorders>
              <w:top w:val="single" w:sz="4" w:space="0" w:color="auto"/>
            </w:tcBorders>
          </w:tcPr>
          <w:p w14:paraId="6BD4312C" w14:textId="77777777" w:rsidR="007A2F4E" w:rsidRPr="00771152" w:rsidRDefault="00D37B74" w:rsidP="00876CF8">
            <w:pPr>
              <w:pStyle w:val="TableParagraph"/>
              <w:spacing w:line="279" w:lineRule="exact"/>
              <w:ind w:left="117"/>
              <w:rPr>
                <w:rFonts w:asciiTheme="minorHAnsi" w:eastAsia="Nirmala UI" w:hAnsiTheme="minorHAnsi" w:cstheme="minorHAnsi"/>
                <w:bCs/>
                <w:color w:val="000000"/>
                <w:sz w:val="24"/>
                <w:szCs w:val="24"/>
              </w:rPr>
            </w:pPr>
            <w:r w:rsidRPr="00771152">
              <w:rPr>
                <w:rFonts w:asciiTheme="minorHAnsi" w:eastAsia="Nirmala UI" w:hAnsiTheme="minorHAnsi" w:cstheme="minorHAnsi"/>
                <w:bCs/>
                <w:color w:val="000000"/>
                <w:sz w:val="24"/>
                <w:szCs w:val="24"/>
              </w:rPr>
              <w:t>Organization</w:t>
            </w:r>
          </w:p>
        </w:tc>
        <w:tc>
          <w:tcPr>
            <w:tcW w:w="5040" w:type="dxa"/>
            <w:tcBorders>
              <w:top w:val="single" w:sz="4" w:space="0" w:color="auto"/>
            </w:tcBorders>
          </w:tcPr>
          <w:p w14:paraId="466F51B5" w14:textId="77777777" w:rsidR="007A2F4E" w:rsidRPr="00771152" w:rsidRDefault="00312082" w:rsidP="00D41B07">
            <w:pPr>
              <w:pBdr>
                <w:top w:val="nil"/>
                <w:left w:val="nil"/>
                <w:bottom w:val="nil"/>
                <w:right w:val="nil"/>
                <w:between w:val="nil"/>
              </w:pBdr>
              <w:tabs>
                <w:tab w:val="left" w:pos="830"/>
              </w:tabs>
              <w:autoSpaceDE/>
              <w:autoSpaceDN/>
              <w:spacing w:line="273" w:lineRule="auto"/>
              <w:ind w:left="470"/>
              <w:rPr>
                <w:rFonts w:asciiTheme="minorHAnsi" w:eastAsia="Nirmala UI" w:hAnsiTheme="minorHAnsi" w:cstheme="minorHAnsi"/>
                <w:color w:val="000000"/>
                <w:sz w:val="24"/>
                <w:szCs w:val="24"/>
              </w:rPr>
            </w:pPr>
            <w:sdt>
              <w:sdtPr>
                <w:rPr>
                  <w:rFonts w:asciiTheme="minorHAnsi" w:eastAsia="Nirmala UI" w:hAnsiTheme="minorHAnsi" w:cstheme="minorHAnsi"/>
                  <w:color w:val="000000"/>
                  <w:sz w:val="24"/>
                  <w:szCs w:val="24"/>
                </w:rPr>
                <w:id w:val="-1272006108"/>
                <w14:checkbox>
                  <w14:checked w14:val="0"/>
                  <w14:checkedState w14:val="2612" w14:font="MS Gothic"/>
                  <w14:uncheckedState w14:val="2610" w14:font="MS Gothic"/>
                </w14:checkbox>
              </w:sdtPr>
              <w:sdtEndPr/>
              <w:sdtContent>
                <w:r w:rsidR="00D41B07" w:rsidRPr="00771152">
                  <w:rPr>
                    <w:rFonts w:ascii="Segoe UI Symbol" w:eastAsia="MS Gothic" w:hAnsi="Segoe UI Symbol" w:cs="Segoe UI Symbol"/>
                    <w:color w:val="000000"/>
                    <w:sz w:val="24"/>
                    <w:szCs w:val="24"/>
                  </w:rPr>
                  <w:t>☐</w:t>
                </w:r>
              </w:sdtContent>
            </w:sdt>
            <w:r w:rsidR="007A2F4E" w:rsidRPr="00771152">
              <w:rPr>
                <w:rFonts w:asciiTheme="minorHAnsi" w:eastAsia="Nirmala UI" w:hAnsiTheme="minorHAnsi" w:cstheme="minorHAnsi"/>
                <w:color w:val="000000"/>
                <w:sz w:val="24"/>
                <w:szCs w:val="24"/>
              </w:rPr>
              <w:t>Sole Proprietorship</w:t>
            </w:r>
          </w:p>
          <w:p w14:paraId="379E55CF" w14:textId="77777777" w:rsidR="007A2F4E" w:rsidRPr="00771152" w:rsidRDefault="00312082" w:rsidP="00D41B07">
            <w:pPr>
              <w:pBdr>
                <w:top w:val="nil"/>
                <w:left w:val="nil"/>
                <w:bottom w:val="nil"/>
                <w:right w:val="nil"/>
                <w:between w:val="nil"/>
              </w:pBdr>
              <w:tabs>
                <w:tab w:val="left" w:pos="830"/>
              </w:tabs>
              <w:autoSpaceDE/>
              <w:autoSpaceDN/>
              <w:spacing w:line="273" w:lineRule="auto"/>
              <w:ind w:left="470"/>
              <w:rPr>
                <w:rFonts w:asciiTheme="minorHAnsi" w:eastAsia="Nirmala UI" w:hAnsiTheme="minorHAnsi" w:cstheme="minorHAnsi"/>
                <w:color w:val="000000"/>
                <w:sz w:val="24"/>
                <w:szCs w:val="24"/>
              </w:rPr>
            </w:pPr>
            <w:sdt>
              <w:sdtPr>
                <w:rPr>
                  <w:rFonts w:asciiTheme="minorHAnsi" w:eastAsia="Nirmala UI" w:hAnsiTheme="minorHAnsi" w:cstheme="minorHAnsi"/>
                  <w:color w:val="000000"/>
                  <w:sz w:val="24"/>
                  <w:szCs w:val="24"/>
                </w:rPr>
                <w:id w:val="-1397202310"/>
                <w14:checkbox>
                  <w14:checked w14:val="0"/>
                  <w14:checkedState w14:val="2612" w14:font="MS Gothic"/>
                  <w14:uncheckedState w14:val="2610" w14:font="MS Gothic"/>
                </w14:checkbox>
              </w:sdtPr>
              <w:sdtEndPr/>
              <w:sdtContent>
                <w:r w:rsidR="00D41B07" w:rsidRPr="00771152">
                  <w:rPr>
                    <w:rFonts w:ascii="Segoe UI Symbol" w:eastAsia="MS Gothic" w:hAnsi="Segoe UI Symbol" w:cs="Segoe UI Symbol"/>
                    <w:color w:val="000000"/>
                    <w:sz w:val="24"/>
                    <w:szCs w:val="24"/>
                  </w:rPr>
                  <w:t>☐</w:t>
                </w:r>
              </w:sdtContent>
            </w:sdt>
            <w:r w:rsidR="007A2F4E" w:rsidRPr="00771152">
              <w:rPr>
                <w:rFonts w:asciiTheme="minorHAnsi" w:eastAsia="Nirmala UI" w:hAnsiTheme="minorHAnsi" w:cstheme="minorHAnsi"/>
                <w:color w:val="000000"/>
                <w:sz w:val="24"/>
                <w:szCs w:val="24"/>
              </w:rPr>
              <w:t>Partnership Firm</w:t>
            </w:r>
          </w:p>
          <w:p w14:paraId="504EC3DC" w14:textId="77777777" w:rsidR="007A2F4E" w:rsidRPr="00771152" w:rsidRDefault="00312082" w:rsidP="00D41B07">
            <w:pPr>
              <w:pBdr>
                <w:top w:val="nil"/>
                <w:left w:val="nil"/>
                <w:bottom w:val="nil"/>
                <w:right w:val="nil"/>
                <w:between w:val="nil"/>
              </w:pBdr>
              <w:tabs>
                <w:tab w:val="left" w:pos="830"/>
              </w:tabs>
              <w:autoSpaceDE/>
              <w:autoSpaceDN/>
              <w:spacing w:line="263" w:lineRule="auto"/>
              <w:ind w:left="470"/>
              <w:rPr>
                <w:rFonts w:asciiTheme="minorHAnsi" w:eastAsia="Nirmala UI" w:hAnsiTheme="minorHAnsi" w:cstheme="minorHAnsi"/>
                <w:color w:val="000000"/>
                <w:sz w:val="24"/>
                <w:szCs w:val="24"/>
              </w:rPr>
            </w:pPr>
            <w:sdt>
              <w:sdtPr>
                <w:rPr>
                  <w:rFonts w:asciiTheme="minorHAnsi" w:eastAsia="Nirmala UI" w:hAnsiTheme="minorHAnsi" w:cstheme="minorHAnsi"/>
                  <w:color w:val="000000"/>
                  <w:sz w:val="24"/>
                  <w:szCs w:val="24"/>
                </w:rPr>
                <w:id w:val="-525714690"/>
                <w14:checkbox>
                  <w14:checked w14:val="0"/>
                  <w14:checkedState w14:val="2612" w14:font="MS Gothic"/>
                  <w14:uncheckedState w14:val="2610" w14:font="MS Gothic"/>
                </w14:checkbox>
              </w:sdtPr>
              <w:sdtEndPr/>
              <w:sdtContent>
                <w:r w:rsidR="00D41B07" w:rsidRPr="00771152">
                  <w:rPr>
                    <w:rFonts w:ascii="Segoe UI Symbol" w:eastAsia="MS Gothic" w:hAnsi="Segoe UI Symbol" w:cs="Segoe UI Symbol"/>
                    <w:color w:val="000000"/>
                    <w:sz w:val="24"/>
                    <w:szCs w:val="24"/>
                  </w:rPr>
                  <w:t>☐</w:t>
                </w:r>
              </w:sdtContent>
            </w:sdt>
            <w:r w:rsidR="007A2F4E" w:rsidRPr="00771152">
              <w:rPr>
                <w:rFonts w:asciiTheme="minorHAnsi" w:eastAsia="Nirmala UI" w:hAnsiTheme="minorHAnsi" w:cstheme="minorHAnsi"/>
                <w:color w:val="000000"/>
                <w:sz w:val="24"/>
                <w:szCs w:val="24"/>
              </w:rPr>
              <w:t>Limited Liability Partnership</w:t>
            </w:r>
          </w:p>
          <w:p w14:paraId="78BCAAB5" w14:textId="77777777" w:rsidR="004C2E1D" w:rsidRPr="00771152" w:rsidRDefault="00312082" w:rsidP="00D41B07">
            <w:pPr>
              <w:pBdr>
                <w:top w:val="nil"/>
                <w:left w:val="nil"/>
                <w:bottom w:val="nil"/>
                <w:right w:val="nil"/>
                <w:between w:val="nil"/>
              </w:pBdr>
              <w:tabs>
                <w:tab w:val="left" w:pos="830"/>
              </w:tabs>
              <w:autoSpaceDE/>
              <w:autoSpaceDN/>
              <w:spacing w:line="263" w:lineRule="auto"/>
              <w:ind w:left="470"/>
              <w:rPr>
                <w:rFonts w:asciiTheme="minorHAnsi" w:eastAsia="Nirmala UI" w:hAnsiTheme="minorHAnsi" w:cstheme="minorHAnsi"/>
                <w:color w:val="000000"/>
                <w:sz w:val="24"/>
                <w:szCs w:val="24"/>
              </w:rPr>
            </w:pPr>
            <w:sdt>
              <w:sdtPr>
                <w:rPr>
                  <w:rFonts w:asciiTheme="minorHAnsi" w:eastAsia="Nirmala UI" w:hAnsiTheme="minorHAnsi" w:cstheme="minorHAnsi"/>
                  <w:color w:val="000000"/>
                  <w:sz w:val="24"/>
                  <w:szCs w:val="24"/>
                </w:rPr>
                <w:id w:val="-1714649027"/>
                <w14:checkbox>
                  <w14:checked w14:val="0"/>
                  <w14:checkedState w14:val="2612" w14:font="MS Gothic"/>
                  <w14:uncheckedState w14:val="2610" w14:font="MS Gothic"/>
                </w14:checkbox>
              </w:sdtPr>
              <w:sdtEndPr/>
              <w:sdtContent>
                <w:r w:rsidR="00D41B07" w:rsidRPr="00771152">
                  <w:rPr>
                    <w:rFonts w:ascii="Segoe UI Symbol" w:eastAsia="MS Gothic" w:hAnsi="Segoe UI Symbol" w:cs="Segoe UI Symbol"/>
                    <w:color w:val="000000"/>
                    <w:sz w:val="24"/>
                    <w:szCs w:val="24"/>
                  </w:rPr>
                  <w:t>☐</w:t>
                </w:r>
              </w:sdtContent>
            </w:sdt>
            <w:r w:rsidR="004C2E1D" w:rsidRPr="00771152">
              <w:rPr>
                <w:rFonts w:asciiTheme="minorHAnsi" w:eastAsia="Nirmala UI" w:hAnsiTheme="minorHAnsi" w:cstheme="minorHAnsi"/>
                <w:color w:val="000000"/>
                <w:sz w:val="24"/>
                <w:szCs w:val="24"/>
              </w:rPr>
              <w:t>Company</w:t>
            </w:r>
          </w:p>
          <w:p w14:paraId="78EDCF25" w14:textId="77777777" w:rsidR="004C2E1D" w:rsidRPr="00771152" w:rsidRDefault="00312082" w:rsidP="00D41B07">
            <w:pPr>
              <w:pBdr>
                <w:top w:val="nil"/>
                <w:left w:val="nil"/>
                <w:bottom w:val="nil"/>
                <w:right w:val="nil"/>
                <w:between w:val="nil"/>
              </w:pBdr>
              <w:tabs>
                <w:tab w:val="left" w:pos="830"/>
              </w:tabs>
              <w:autoSpaceDE/>
              <w:autoSpaceDN/>
              <w:spacing w:line="263" w:lineRule="auto"/>
              <w:ind w:left="470"/>
              <w:rPr>
                <w:rFonts w:asciiTheme="minorHAnsi" w:eastAsia="Nirmala UI" w:hAnsiTheme="minorHAnsi" w:cstheme="minorHAnsi"/>
                <w:color w:val="000000"/>
                <w:sz w:val="24"/>
                <w:szCs w:val="24"/>
              </w:rPr>
            </w:pPr>
            <w:sdt>
              <w:sdtPr>
                <w:rPr>
                  <w:rFonts w:asciiTheme="minorHAnsi" w:eastAsia="Nirmala UI" w:hAnsiTheme="minorHAnsi" w:cstheme="minorHAnsi"/>
                  <w:color w:val="000000"/>
                  <w:sz w:val="24"/>
                  <w:szCs w:val="24"/>
                </w:rPr>
                <w:id w:val="1788542503"/>
                <w14:checkbox>
                  <w14:checked w14:val="0"/>
                  <w14:checkedState w14:val="2612" w14:font="MS Gothic"/>
                  <w14:uncheckedState w14:val="2610" w14:font="MS Gothic"/>
                </w14:checkbox>
              </w:sdtPr>
              <w:sdtEndPr/>
              <w:sdtContent>
                <w:r w:rsidR="00D41B07" w:rsidRPr="00771152">
                  <w:rPr>
                    <w:rFonts w:ascii="Segoe UI Symbol" w:eastAsia="MS Gothic" w:hAnsi="Segoe UI Symbol" w:cs="Segoe UI Symbol"/>
                    <w:color w:val="000000"/>
                    <w:sz w:val="24"/>
                    <w:szCs w:val="24"/>
                  </w:rPr>
                  <w:t>☐</w:t>
                </w:r>
              </w:sdtContent>
            </w:sdt>
            <w:r w:rsidR="004C2E1D" w:rsidRPr="00771152">
              <w:rPr>
                <w:rFonts w:asciiTheme="minorHAnsi" w:eastAsia="Nirmala UI" w:hAnsiTheme="minorHAnsi" w:cstheme="minorHAnsi"/>
                <w:color w:val="000000"/>
                <w:sz w:val="24"/>
                <w:szCs w:val="24"/>
              </w:rPr>
              <w:t>Trust/Association</w:t>
            </w:r>
          </w:p>
          <w:p w14:paraId="5630C623" w14:textId="77777777" w:rsidR="004C2E1D" w:rsidRPr="00771152" w:rsidRDefault="00312082" w:rsidP="00D41B07">
            <w:pPr>
              <w:pBdr>
                <w:top w:val="nil"/>
                <w:left w:val="nil"/>
                <w:bottom w:val="nil"/>
                <w:right w:val="nil"/>
                <w:between w:val="nil"/>
              </w:pBdr>
              <w:tabs>
                <w:tab w:val="left" w:pos="830"/>
              </w:tabs>
              <w:autoSpaceDE/>
              <w:autoSpaceDN/>
              <w:spacing w:line="263" w:lineRule="auto"/>
              <w:ind w:left="470"/>
              <w:rPr>
                <w:rFonts w:asciiTheme="minorHAnsi" w:eastAsia="Nirmala UI" w:hAnsiTheme="minorHAnsi" w:cstheme="minorHAnsi"/>
                <w:color w:val="000000"/>
                <w:sz w:val="24"/>
                <w:szCs w:val="24"/>
              </w:rPr>
            </w:pPr>
            <w:sdt>
              <w:sdtPr>
                <w:rPr>
                  <w:rFonts w:asciiTheme="minorHAnsi" w:eastAsia="Nirmala UI" w:hAnsiTheme="minorHAnsi" w:cstheme="minorHAnsi"/>
                  <w:color w:val="000000"/>
                  <w:sz w:val="24"/>
                  <w:szCs w:val="24"/>
                </w:rPr>
                <w:id w:val="775840347"/>
                <w14:checkbox>
                  <w14:checked w14:val="0"/>
                  <w14:checkedState w14:val="2612" w14:font="MS Gothic"/>
                  <w14:uncheckedState w14:val="2610" w14:font="MS Gothic"/>
                </w14:checkbox>
              </w:sdtPr>
              <w:sdtEndPr/>
              <w:sdtContent>
                <w:r w:rsidR="00D41B07" w:rsidRPr="00771152">
                  <w:rPr>
                    <w:rFonts w:ascii="Segoe UI Symbol" w:eastAsia="MS Gothic" w:hAnsi="Segoe UI Symbol" w:cs="Segoe UI Symbol"/>
                    <w:color w:val="000000"/>
                    <w:sz w:val="24"/>
                    <w:szCs w:val="24"/>
                  </w:rPr>
                  <w:t>☐</w:t>
                </w:r>
              </w:sdtContent>
            </w:sdt>
            <w:r w:rsidR="004C2E1D" w:rsidRPr="00771152">
              <w:rPr>
                <w:rFonts w:asciiTheme="minorHAnsi" w:eastAsia="Nirmala UI" w:hAnsiTheme="minorHAnsi" w:cstheme="minorHAnsi"/>
                <w:color w:val="000000"/>
                <w:sz w:val="24"/>
                <w:szCs w:val="24"/>
              </w:rPr>
              <w:t xml:space="preserve">Others- Specify. </w:t>
            </w:r>
          </w:p>
        </w:tc>
      </w:tr>
      <w:tr w:rsidR="005B694E" w:rsidRPr="00771152" w14:paraId="3C3699C6" w14:textId="77777777" w:rsidTr="00876CF8">
        <w:trPr>
          <w:trHeight w:val="542"/>
        </w:trPr>
        <w:tc>
          <w:tcPr>
            <w:tcW w:w="992" w:type="dxa"/>
            <w:gridSpan w:val="2"/>
          </w:tcPr>
          <w:p w14:paraId="08794A5E" w14:textId="77777777" w:rsidR="005B694E" w:rsidRPr="00771152" w:rsidRDefault="005B694E" w:rsidP="00876CF8">
            <w:pPr>
              <w:pStyle w:val="TableParagraph"/>
              <w:spacing w:line="279" w:lineRule="exact"/>
              <w:ind w:left="22"/>
              <w:jc w:val="center"/>
              <w:rPr>
                <w:rFonts w:asciiTheme="minorHAnsi" w:hAnsiTheme="minorHAnsi" w:cstheme="minorHAnsi"/>
                <w:sz w:val="24"/>
                <w:szCs w:val="24"/>
              </w:rPr>
            </w:pPr>
            <w:r w:rsidRPr="00771152">
              <w:rPr>
                <w:rFonts w:asciiTheme="minorHAnsi" w:hAnsiTheme="minorHAnsi" w:cstheme="minorHAnsi"/>
                <w:w w:val="87"/>
                <w:sz w:val="24"/>
                <w:szCs w:val="24"/>
              </w:rPr>
              <w:t>4</w:t>
            </w:r>
          </w:p>
        </w:tc>
        <w:tc>
          <w:tcPr>
            <w:tcW w:w="3342" w:type="dxa"/>
            <w:gridSpan w:val="2"/>
          </w:tcPr>
          <w:p w14:paraId="30269AFE" w14:textId="77777777" w:rsidR="005B694E" w:rsidRPr="00771152" w:rsidRDefault="005B694E" w:rsidP="00876CF8">
            <w:pPr>
              <w:pStyle w:val="TableParagraph"/>
              <w:spacing w:line="279" w:lineRule="exact"/>
              <w:ind w:left="117"/>
              <w:rPr>
                <w:rFonts w:asciiTheme="minorHAnsi" w:hAnsiTheme="minorHAnsi" w:cstheme="minorHAnsi"/>
                <w:sz w:val="24"/>
                <w:szCs w:val="24"/>
              </w:rPr>
            </w:pPr>
            <w:r w:rsidRPr="00771152">
              <w:rPr>
                <w:rFonts w:asciiTheme="minorHAnsi" w:hAnsiTheme="minorHAnsi" w:cstheme="minorHAnsi"/>
                <w:w w:val="105"/>
                <w:sz w:val="24"/>
                <w:szCs w:val="24"/>
              </w:rPr>
              <w:t>Name of Authorized Signatory#</w:t>
            </w:r>
          </w:p>
        </w:tc>
        <w:sdt>
          <w:sdtPr>
            <w:rPr>
              <w:rFonts w:asciiTheme="minorHAnsi" w:hAnsiTheme="minorHAnsi" w:cstheme="minorHAnsi"/>
              <w:sz w:val="24"/>
              <w:szCs w:val="24"/>
            </w:rPr>
            <w:id w:val="-1296362954"/>
            <w:placeholder>
              <w:docPart w:val="2520D33D4DA34973B8F74B9A346D1FCE"/>
            </w:placeholder>
            <w:showingPlcHdr/>
            <w:text/>
          </w:sdtPr>
          <w:sdtEndPr/>
          <w:sdtContent>
            <w:tc>
              <w:tcPr>
                <w:tcW w:w="5040" w:type="dxa"/>
              </w:tcPr>
              <w:p w14:paraId="5414C782" w14:textId="77777777" w:rsidR="005B694E" w:rsidRPr="00771152" w:rsidRDefault="00D41B07" w:rsidP="00876CF8">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here to enter text.</w:t>
                </w:r>
              </w:p>
            </w:tc>
          </w:sdtContent>
        </w:sdt>
      </w:tr>
      <w:tr w:rsidR="005B694E" w:rsidRPr="00771152" w14:paraId="392D2895" w14:textId="77777777" w:rsidTr="007A2F4E">
        <w:trPr>
          <w:trHeight w:val="1179"/>
        </w:trPr>
        <w:tc>
          <w:tcPr>
            <w:tcW w:w="992" w:type="dxa"/>
            <w:gridSpan w:val="2"/>
          </w:tcPr>
          <w:p w14:paraId="15B608B7" w14:textId="77777777" w:rsidR="005B694E" w:rsidRPr="00771152" w:rsidRDefault="005B694E" w:rsidP="00876CF8">
            <w:pPr>
              <w:pStyle w:val="TableParagraph"/>
              <w:spacing w:line="279" w:lineRule="exact"/>
              <w:ind w:left="22"/>
              <w:jc w:val="center"/>
              <w:rPr>
                <w:rFonts w:asciiTheme="minorHAnsi" w:hAnsiTheme="minorHAnsi" w:cstheme="minorHAnsi"/>
                <w:sz w:val="24"/>
                <w:szCs w:val="24"/>
              </w:rPr>
            </w:pPr>
            <w:r w:rsidRPr="00771152">
              <w:rPr>
                <w:rFonts w:asciiTheme="minorHAnsi" w:hAnsiTheme="minorHAnsi" w:cstheme="minorHAnsi"/>
                <w:w w:val="87"/>
                <w:sz w:val="24"/>
                <w:szCs w:val="24"/>
              </w:rPr>
              <w:t>5</w:t>
            </w:r>
          </w:p>
        </w:tc>
        <w:tc>
          <w:tcPr>
            <w:tcW w:w="3342" w:type="dxa"/>
            <w:gridSpan w:val="2"/>
          </w:tcPr>
          <w:p w14:paraId="03790869" w14:textId="77777777" w:rsidR="005B694E" w:rsidRPr="00771152" w:rsidRDefault="005B694E" w:rsidP="00876CF8">
            <w:pPr>
              <w:pStyle w:val="TableParagraph"/>
              <w:spacing w:line="279" w:lineRule="exact"/>
              <w:ind w:left="117"/>
              <w:rPr>
                <w:rFonts w:asciiTheme="minorHAnsi" w:hAnsiTheme="minorHAnsi" w:cstheme="minorHAnsi"/>
                <w:sz w:val="24"/>
                <w:szCs w:val="24"/>
              </w:rPr>
            </w:pPr>
            <w:r w:rsidRPr="00771152">
              <w:rPr>
                <w:rFonts w:asciiTheme="minorHAnsi" w:hAnsiTheme="minorHAnsi" w:cstheme="minorHAnsi"/>
                <w:w w:val="105"/>
                <w:sz w:val="24"/>
                <w:szCs w:val="24"/>
              </w:rPr>
              <w:t xml:space="preserve">Postal/Registered Address </w:t>
            </w:r>
            <w:r w:rsidR="007A2F4E" w:rsidRPr="00771152">
              <w:rPr>
                <w:rFonts w:asciiTheme="minorHAnsi" w:hAnsiTheme="minorHAnsi" w:cstheme="minorHAnsi"/>
                <w:w w:val="105"/>
                <w:sz w:val="24"/>
                <w:szCs w:val="24"/>
              </w:rPr>
              <w:t xml:space="preserve">for </w:t>
            </w:r>
            <w:r w:rsidR="004C2E1D" w:rsidRPr="00771152">
              <w:rPr>
                <w:rFonts w:asciiTheme="minorHAnsi" w:hAnsiTheme="minorHAnsi" w:cstheme="minorHAnsi"/>
                <w:w w:val="105"/>
                <w:sz w:val="24"/>
                <w:szCs w:val="24"/>
              </w:rPr>
              <w:t>correspondence</w:t>
            </w:r>
          </w:p>
        </w:tc>
        <w:sdt>
          <w:sdtPr>
            <w:rPr>
              <w:rFonts w:asciiTheme="minorHAnsi" w:hAnsiTheme="minorHAnsi" w:cstheme="minorHAnsi"/>
              <w:sz w:val="24"/>
              <w:szCs w:val="24"/>
            </w:rPr>
            <w:id w:val="122126801"/>
            <w:placeholder>
              <w:docPart w:val="2520D33D4DA34973B8F74B9A346D1FCE"/>
            </w:placeholder>
            <w:showingPlcHdr/>
            <w:text/>
          </w:sdtPr>
          <w:sdtEndPr/>
          <w:sdtContent>
            <w:tc>
              <w:tcPr>
                <w:tcW w:w="5040" w:type="dxa"/>
              </w:tcPr>
              <w:p w14:paraId="554452E6" w14:textId="77777777" w:rsidR="005B694E" w:rsidRPr="00771152" w:rsidRDefault="00D41B07" w:rsidP="00876CF8">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here to enter text.</w:t>
                </w:r>
              </w:p>
            </w:tc>
          </w:sdtContent>
        </w:sdt>
      </w:tr>
      <w:tr w:rsidR="005B694E" w:rsidRPr="00771152" w14:paraId="76307D0A" w14:textId="77777777" w:rsidTr="00876CF8">
        <w:trPr>
          <w:trHeight w:val="679"/>
        </w:trPr>
        <w:tc>
          <w:tcPr>
            <w:tcW w:w="992" w:type="dxa"/>
            <w:gridSpan w:val="2"/>
          </w:tcPr>
          <w:p w14:paraId="147AAC9B" w14:textId="77777777" w:rsidR="005B694E" w:rsidRPr="00771152" w:rsidRDefault="005B694E" w:rsidP="00876CF8">
            <w:pPr>
              <w:pStyle w:val="TableParagraph"/>
              <w:spacing w:line="279" w:lineRule="exact"/>
              <w:ind w:left="22"/>
              <w:jc w:val="center"/>
              <w:rPr>
                <w:rFonts w:asciiTheme="minorHAnsi" w:hAnsiTheme="minorHAnsi" w:cstheme="minorHAnsi"/>
                <w:w w:val="87"/>
                <w:sz w:val="24"/>
                <w:szCs w:val="24"/>
              </w:rPr>
            </w:pPr>
            <w:r w:rsidRPr="00771152">
              <w:rPr>
                <w:rFonts w:asciiTheme="minorHAnsi" w:hAnsiTheme="minorHAnsi" w:cstheme="minorHAnsi"/>
                <w:w w:val="87"/>
                <w:sz w:val="24"/>
                <w:szCs w:val="24"/>
              </w:rPr>
              <w:t>6</w:t>
            </w:r>
          </w:p>
        </w:tc>
        <w:tc>
          <w:tcPr>
            <w:tcW w:w="3342" w:type="dxa"/>
            <w:gridSpan w:val="2"/>
          </w:tcPr>
          <w:p w14:paraId="413C6CEE" w14:textId="77777777" w:rsidR="005B694E" w:rsidRPr="00771152" w:rsidRDefault="005B694E" w:rsidP="00876CF8">
            <w:pPr>
              <w:pStyle w:val="TableParagraph"/>
              <w:spacing w:line="279" w:lineRule="exact"/>
              <w:ind w:left="117"/>
              <w:rPr>
                <w:rFonts w:asciiTheme="minorHAnsi" w:hAnsiTheme="minorHAnsi" w:cstheme="minorHAnsi"/>
                <w:w w:val="115"/>
                <w:sz w:val="24"/>
                <w:szCs w:val="24"/>
              </w:rPr>
            </w:pPr>
            <w:r w:rsidRPr="00771152">
              <w:rPr>
                <w:rFonts w:asciiTheme="minorHAnsi" w:hAnsiTheme="minorHAnsi" w:cstheme="minorHAnsi"/>
                <w:w w:val="115"/>
                <w:sz w:val="24"/>
                <w:szCs w:val="24"/>
              </w:rPr>
              <w:t>Registration details of firm/company</w:t>
            </w:r>
          </w:p>
          <w:p w14:paraId="462BD042" w14:textId="77777777" w:rsidR="005B694E" w:rsidRPr="00771152" w:rsidRDefault="005B694E" w:rsidP="00876CF8">
            <w:pPr>
              <w:pStyle w:val="TableParagraph"/>
              <w:spacing w:line="279" w:lineRule="exact"/>
              <w:ind w:left="117"/>
              <w:rPr>
                <w:rFonts w:asciiTheme="minorHAnsi" w:hAnsiTheme="minorHAnsi" w:cstheme="minorHAnsi"/>
                <w:w w:val="115"/>
                <w:sz w:val="24"/>
                <w:szCs w:val="24"/>
              </w:rPr>
            </w:pPr>
            <w:r w:rsidRPr="00771152">
              <w:rPr>
                <w:rFonts w:asciiTheme="minorHAnsi" w:eastAsia="Nirmala UI" w:hAnsiTheme="minorHAnsi" w:cstheme="minorHAnsi"/>
                <w:b/>
                <w:color w:val="000000"/>
                <w:sz w:val="24"/>
                <w:szCs w:val="24"/>
              </w:rPr>
              <w:t xml:space="preserve"> (CIN/ Registration number*)</w:t>
            </w:r>
          </w:p>
        </w:tc>
        <w:sdt>
          <w:sdtPr>
            <w:rPr>
              <w:rFonts w:asciiTheme="minorHAnsi" w:hAnsiTheme="minorHAnsi" w:cstheme="minorHAnsi"/>
              <w:sz w:val="24"/>
              <w:szCs w:val="24"/>
            </w:rPr>
            <w:id w:val="-209957171"/>
            <w:placeholder>
              <w:docPart w:val="2520D33D4DA34973B8F74B9A346D1FCE"/>
            </w:placeholder>
            <w:showingPlcHdr/>
            <w:text/>
          </w:sdtPr>
          <w:sdtEndPr/>
          <w:sdtContent>
            <w:tc>
              <w:tcPr>
                <w:tcW w:w="5040" w:type="dxa"/>
              </w:tcPr>
              <w:p w14:paraId="19E1601A" w14:textId="77777777" w:rsidR="005B694E" w:rsidRPr="00771152" w:rsidRDefault="0065354F" w:rsidP="00876CF8">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here to enter text.</w:t>
                </w:r>
              </w:p>
            </w:tc>
          </w:sdtContent>
        </w:sdt>
      </w:tr>
      <w:tr w:rsidR="005B694E" w:rsidRPr="00771152" w14:paraId="2CE2AA8E" w14:textId="77777777" w:rsidTr="00876CF8">
        <w:trPr>
          <w:trHeight w:val="541"/>
        </w:trPr>
        <w:tc>
          <w:tcPr>
            <w:tcW w:w="992" w:type="dxa"/>
            <w:gridSpan w:val="2"/>
          </w:tcPr>
          <w:p w14:paraId="3D39E04B" w14:textId="77777777" w:rsidR="005B694E" w:rsidRPr="00771152" w:rsidRDefault="005B694E" w:rsidP="00876CF8">
            <w:pPr>
              <w:pStyle w:val="TableParagraph"/>
              <w:spacing w:line="279" w:lineRule="exact"/>
              <w:ind w:left="22"/>
              <w:jc w:val="center"/>
              <w:rPr>
                <w:rFonts w:asciiTheme="minorHAnsi" w:hAnsiTheme="minorHAnsi" w:cstheme="minorHAnsi"/>
                <w:sz w:val="24"/>
                <w:szCs w:val="24"/>
              </w:rPr>
            </w:pPr>
            <w:r w:rsidRPr="00771152">
              <w:rPr>
                <w:rFonts w:asciiTheme="minorHAnsi" w:hAnsiTheme="minorHAnsi" w:cstheme="minorHAnsi"/>
                <w:w w:val="87"/>
                <w:sz w:val="24"/>
                <w:szCs w:val="24"/>
              </w:rPr>
              <w:t>7</w:t>
            </w:r>
          </w:p>
        </w:tc>
        <w:tc>
          <w:tcPr>
            <w:tcW w:w="3342" w:type="dxa"/>
            <w:gridSpan w:val="2"/>
          </w:tcPr>
          <w:p w14:paraId="705E7A3B" w14:textId="77777777" w:rsidR="005B694E" w:rsidRPr="00771152" w:rsidRDefault="005B694E" w:rsidP="00876CF8">
            <w:pPr>
              <w:pStyle w:val="TableParagraph"/>
              <w:spacing w:line="279" w:lineRule="exact"/>
              <w:ind w:left="117"/>
              <w:rPr>
                <w:rFonts w:asciiTheme="minorHAnsi" w:hAnsiTheme="minorHAnsi" w:cstheme="minorHAnsi"/>
                <w:sz w:val="24"/>
                <w:szCs w:val="24"/>
              </w:rPr>
            </w:pPr>
            <w:r w:rsidRPr="00771152">
              <w:rPr>
                <w:rFonts w:asciiTheme="minorHAnsi" w:hAnsiTheme="minorHAnsi" w:cstheme="minorHAnsi"/>
                <w:w w:val="115"/>
                <w:sz w:val="24"/>
                <w:szCs w:val="24"/>
              </w:rPr>
              <w:t>PAN*</w:t>
            </w:r>
          </w:p>
        </w:tc>
        <w:sdt>
          <w:sdtPr>
            <w:rPr>
              <w:rFonts w:asciiTheme="minorHAnsi" w:hAnsiTheme="minorHAnsi" w:cstheme="minorHAnsi"/>
              <w:sz w:val="24"/>
              <w:szCs w:val="24"/>
            </w:rPr>
            <w:id w:val="924536990"/>
            <w:placeholder>
              <w:docPart w:val="2520D33D4DA34973B8F74B9A346D1FCE"/>
            </w:placeholder>
            <w:showingPlcHdr/>
            <w:text/>
          </w:sdtPr>
          <w:sdtEndPr/>
          <w:sdtContent>
            <w:tc>
              <w:tcPr>
                <w:tcW w:w="5040" w:type="dxa"/>
              </w:tcPr>
              <w:p w14:paraId="7384133B" w14:textId="77777777" w:rsidR="005B694E" w:rsidRPr="00771152" w:rsidRDefault="0065354F" w:rsidP="00876CF8">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here to enter text.</w:t>
                </w:r>
              </w:p>
            </w:tc>
          </w:sdtContent>
        </w:sdt>
      </w:tr>
      <w:tr w:rsidR="007A2F4E" w:rsidRPr="00771152" w14:paraId="00F0602A" w14:textId="77777777" w:rsidTr="00876CF8">
        <w:trPr>
          <w:trHeight w:val="539"/>
        </w:trPr>
        <w:tc>
          <w:tcPr>
            <w:tcW w:w="992" w:type="dxa"/>
            <w:gridSpan w:val="2"/>
          </w:tcPr>
          <w:p w14:paraId="0EB5E7A0" w14:textId="77777777" w:rsidR="007A2F4E" w:rsidRPr="00771152" w:rsidRDefault="007A2F4E" w:rsidP="007A2F4E">
            <w:pPr>
              <w:pStyle w:val="TableParagraph"/>
              <w:spacing w:before="2"/>
              <w:ind w:left="22"/>
              <w:jc w:val="center"/>
              <w:rPr>
                <w:rFonts w:asciiTheme="minorHAnsi" w:hAnsiTheme="minorHAnsi" w:cstheme="minorHAnsi"/>
                <w:sz w:val="24"/>
                <w:szCs w:val="24"/>
              </w:rPr>
            </w:pPr>
            <w:r w:rsidRPr="00771152">
              <w:rPr>
                <w:rFonts w:asciiTheme="minorHAnsi" w:hAnsiTheme="minorHAnsi" w:cstheme="minorHAnsi"/>
                <w:w w:val="87"/>
                <w:sz w:val="24"/>
                <w:szCs w:val="24"/>
              </w:rPr>
              <w:t>8</w:t>
            </w:r>
          </w:p>
        </w:tc>
        <w:tc>
          <w:tcPr>
            <w:tcW w:w="3342" w:type="dxa"/>
            <w:gridSpan w:val="2"/>
          </w:tcPr>
          <w:p w14:paraId="73839706" w14:textId="77777777" w:rsidR="007A2F4E" w:rsidRPr="00771152" w:rsidRDefault="007A2F4E" w:rsidP="007A2F4E">
            <w:pPr>
              <w:pStyle w:val="TableParagraph"/>
              <w:spacing w:before="2"/>
              <w:ind w:left="117"/>
              <w:rPr>
                <w:rFonts w:asciiTheme="minorHAnsi" w:hAnsiTheme="minorHAnsi" w:cstheme="minorHAnsi"/>
                <w:sz w:val="24"/>
                <w:szCs w:val="24"/>
              </w:rPr>
            </w:pPr>
            <w:r w:rsidRPr="00771152">
              <w:rPr>
                <w:rFonts w:asciiTheme="minorHAnsi" w:hAnsiTheme="minorHAnsi" w:cstheme="minorHAnsi"/>
                <w:w w:val="110"/>
                <w:sz w:val="24"/>
                <w:szCs w:val="24"/>
              </w:rPr>
              <w:t>Phone No/Mobile No</w:t>
            </w:r>
          </w:p>
        </w:tc>
        <w:sdt>
          <w:sdtPr>
            <w:rPr>
              <w:rFonts w:asciiTheme="minorHAnsi" w:hAnsiTheme="minorHAnsi" w:cstheme="minorHAnsi"/>
              <w:sz w:val="24"/>
              <w:szCs w:val="24"/>
            </w:rPr>
            <w:id w:val="-759751739"/>
            <w:placeholder>
              <w:docPart w:val="2520D33D4DA34973B8F74B9A346D1FCE"/>
            </w:placeholder>
            <w:showingPlcHdr/>
            <w:text/>
          </w:sdtPr>
          <w:sdtEndPr/>
          <w:sdtContent>
            <w:tc>
              <w:tcPr>
                <w:tcW w:w="5040" w:type="dxa"/>
              </w:tcPr>
              <w:p w14:paraId="1A45C056" w14:textId="77777777" w:rsidR="007A2F4E" w:rsidRPr="00771152" w:rsidRDefault="0065354F" w:rsidP="007A2F4E">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here to enter text.</w:t>
                </w:r>
              </w:p>
            </w:tc>
          </w:sdtContent>
        </w:sdt>
      </w:tr>
      <w:tr w:rsidR="007A2F4E" w:rsidRPr="00771152" w14:paraId="4F525F8F" w14:textId="77777777" w:rsidTr="00876CF8">
        <w:trPr>
          <w:trHeight w:val="542"/>
        </w:trPr>
        <w:tc>
          <w:tcPr>
            <w:tcW w:w="992" w:type="dxa"/>
            <w:gridSpan w:val="2"/>
          </w:tcPr>
          <w:p w14:paraId="20A5D239" w14:textId="77777777" w:rsidR="007A2F4E" w:rsidRPr="00771152" w:rsidRDefault="007A2F4E" w:rsidP="007A2F4E">
            <w:pPr>
              <w:pStyle w:val="TableParagraph"/>
              <w:spacing w:line="279" w:lineRule="exact"/>
              <w:ind w:left="22"/>
              <w:jc w:val="center"/>
              <w:rPr>
                <w:rFonts w:asciiTheme="minorHAnsi" w:hAnsiTheme="minorHAnsi" w:cstheme="minorHAnsi"/>
                <w:sz w:val="24"/>
                <w:szCs w:val="24"/>
              </w:rPr>
            </w:pPr>
            <w:r w:rsidRPr="00771152">
              <w:rPr>
                <w:rFonts w:asciiTheme="minorHAnsi" w:hAnsiTheme="minorHAnsi" w:cstheme="minorHAnsi"/>
                <w:w w:val="87"/>
                <w:sz w:val="24"/>
                <w:szCs w:val="24"/>
              </w:rPr>
              <w:t>9</w:t>
            </w:r>
          </w:p>
        </w:tc>
        <w:tc>
          <w:tcPr>
            <w:tcW w:w="3342" w:type="dxa"/>
            <w:gridSpan w:val="2"/>
          </w:tcPr>
          <w:p w14:paraId="147E9992" w14:textId="77777777" w:rsidR="007A2F4E" w:rsidRPr="00771152" w:rsidRDefault="007A2F4E" w:rsidP="007A2F4E">
            <w:pPr>
              <w:pStyle w:val="TableParagraph"/>
              <w:spacing w:line="279" w:lineRule="exact"/>
              <w:ind w:left="117"/>
              <w:rPr>
                <w:rFonts w:asciiTheme="minorHAnsi" w:hAnsiTheme="minorHAnsi" w:cstheme="minorHAnsi"/>
                <w:sz w:val="24"/>
                <w:szCs w:val="24"/>
              </w:rPr>
            </w:pPr>
            <w:r w:rsidRPr="00771152">
              <w:rPr>
                <w:rFonts w:asciiTheme="minorHAnsi" w:hAnsiTheme="minorHAnsi" w:cstheme="minorHAnsi"/>
                <w:w w:val="110"/>
                <w:sz w:val="24"/>
                <w:szCs w:val="24"/>
              </w:rPr>
              <w:t>Email ID</w:t>
            </w:r>
          </w:p>
        </w:tc>
        <w:sdt>
          <w:sdtPr>
            <w:rPr>
              <w:rFonts w:asciiTheme="minorHAnsi" w:hAnsiTheme="minorHAnsi" w:cstheme="minorHAnsi"/>
              <w:sz w:val="24"/>
              <w:szCs w:val="24"/>
            </w:rPr>
            <w:id w:val="389309902"/>
            <w:placeholder>
              <w:docPart w:val="2520D33D4DA34973B8F74B9A346D1FCE"/>
            </w:placeholder>
            <w:showingPlcHdr/>
            <w:text/>
          </w:sdtPr>
          <w:sdtEndPr/>
          <w:sdtContent>
            <w:tc>
              <w:tcPr>
                <w:tcW w:w="5040" w:type="dxa"/>
              </w:tcPr>
              <w:p w14:paraId="57D6323E" w14:textId="77777777" w:rsidR="007A2F4E" w:rsidRPr="00771152" w:rsidRDefault="0065354F" w:rsidP="007A2F4E">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here to enter text.</w:t>
                </w:r>
              </w:p>
            </w:tc>
          </w:sdtContent>
        </w:sdt>
      </w:tr>
      <w:tr w:rsidR="007A2F4E" w:rsidRPr="00771152" w14:paraId="6504EEE8" w14:textId="77777777" w:rsidTr="00DA6012">
        <w:trPr>
          <w:trHeight w:val="754"/>
        </w:trPr>
        <w:tc>
          <w:tcPr>
            <w:tcW w:w="992" w:type="dxa"/>
            <w:gridSpan w:val="2"/>
          </w:tcPr>
          <w:p w14:paraId="2628C9D1" w14:textId="77777777" w:rsidR="007A2F4E" w:rsidRPr="00771152" w:rsidRDefault="007A2F4E" w:rsidP="007A2F4E">
            <w:pPr>
              <w:pStyle w:val="TableParagraph"/>
              <w:spacing w:line="279" w:lineRule="exact"/>
              <w:ind w:left="22"/>
              <w:jc w:val="center"/>
              <w:rPr>
                <w:rFonts w:asciiTheme="minorHAnsi" w:hAnsiTheme="minorHAnsi" w:cstheme="minorHAnsi"/>
                <w:sz w:val="24"/>
                <w:szCs w:val="24"/>
              </w:rPr>
            </w:pPr>
            <w:r w:rsidRPr="00771152">
              <w:rPr>
                <w:rFonts w:asciiTheme="minorHAnsi" w:hAnsiTheme="minorHAnsi" w:cstheme="minorHAnsi"/>
                <w:sz w:val="24"/>
                <w:szCs w:val="24"/>
              </w:rPr>
              <w:t>10</w:t>
            </w:r>
          </w:p>
        </w:tc>
        <w:tc>
          <w:tcPr>
            <w:tcW w:w="3342" w:type="dxa"/>
            <w:gridSpan w:val="2"/>
          </w:tcPr>
          <w:p w14:paraId="05D31ABD" w14:textId="2BBF3D57" w:rsidR="007A2F4E" w:rsidRPr="00771152" w:rsidRDefault="00CF7E95" w:rsidP="007A2F4E">
            <w:pPr>
              <w:pStyle w:val="TableParagraph"/>
              <w:spacing w:line="292" w:lineRule="auto"/>
              <w:ind w:left="117" w:right="423"/>
              <w:rPr>
                <w:rFonts w:asciiTheme="minorHAnsi" w:hAnsiTheme="minorHAnsi" w:cstheme="minorHAnsi"/>
                <w:sz w:val="24"/>
                <w:szCs w:val="24"/>
              </w:rPr>
            </w:pPr>
            <w:r>
              <w:rPr>
                <w:rFonts w:asciiTheme="minorHAnsi" w:hAnsiTheme="minorHAnsi" w:cstheme="minorHAnsi"/>
                <w:sz w:val="24"/>
                <w:szCs w:val="24"/>
              </w:rPr>
              <w:t xml:space="preserve">Movable </w:t>
            </w:r>
            <w:r w:rsidR="007A2F4E" w:rsidRPr="00771152">
              <w:rPr>
                <w:rFonts w:asciiTheme="minorHAnsi" w:hAnsiTheme="minorHAnsi" w:cstheme="minorHAnsi"/>
                <w:sz w:val="24"/>
                <w:szCs w:val="24"/>
              </w:rPr>
              <w:t>Property Details (as per tender document)</w:t>
            </w:r>
          </w:p>
        </w:tc>
        <w:sdt>
          <w:sdtPr>
            <w:rPr>
              <w:rFonts w:asciiTheme="minorHAnsi" w:hAnsiTheme="minorHAnsi" w:cstheme="minorHAnsi"/>
              <w:sz w:val="24"/>
              <w:szCs w:val="24"/>
            </w:rPr>
            <w:id w:val="1101764606"/>
            <w:placeholder>
              <w:docPart w:val="2520D33D4DA34973B8F74B9A346D1FCE"/>
            </w:placeholder>
            <w:showingPlcHdr/>
            <w:text/>
          </w:sdtPr>
          <w:sdtEndPr/>
          <w:sdtContent>
            <w:tc>
              <w:tcPr>
                <w:tcW w:w="5040" w:type="dxa"/>
              </w:tcPr>
              <w:p w14:paraId="0EB586E6" w14:textId="77777777" w:rsidR="007A2F4E" w:rsidRPr="00771152" w:rsidRDefault="0065354F" w:rsidP="007A2F4E">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here to enter text.</w:t>
                </w:r>
              </w:p>
            </w:tc>
          </w:sdtContent>
        </w:sdt>
      </w:tr>
      <w:tr w:rsidR="007A2F4E" w:rsidRPr="00771152" w14:paraId="01115DFB" w14:textId="77777777" w:rsidTr="00DA6012">
        <w:trPr>
          <w:trHeight w:val="438"/>
        </w:trPr>
        <w:tc>
          <w:tcPr>
            <w:tcW w:w="992" w:type="dxa"/>
            <w:gridSpan w:val="2"/>
            <w:vMerge w:val="restart"/>
          </w:tcPr>
          <w:p w14:paraId="094E33D2" w14:textId="77777777" w:rsidR="007A2F4E" w:rsidRPr="00771152" w:rsidRDefault="007A2F4E" w:rsidP="007A2F4E">
            <w:pPr>
              <w:pStyle w:val="TableParagraph"/>
              <w:spacing w:line="279" w:lineRule="exact"/>
              <w:ind w:left="251"/>
              <w:rPr>
                <w:rFonts w:asciiTheme="minorHAnsi" w:hAnsiTheme="minorHAnsi" w:cstheme="minorHAnsi"/>
                <w:sz w:val="24"/>
                <w:szCs w:val="24"/>
              </w:rPr>
            </w:pPr>
            <w:r w:rsidRPr="00771152">
              <w:rPr>
                <w:rFonts w:asciiTheme="minorHAnsi" w:hAnsiTheme="minorHAnsi" w:cstheme="minorHAnsi"/>
                <w:sz w:val="24"/>
                <w:szCs w:val="24"/>
              </w:rPr>
              <w:t>11</w:t>
            </w:r>
          </w:p>
        </w:tc>
        <w:tc>
          <w:tcPr>
            <w:tcW w:w="3342" w:type="dxa"/>
            <w:gridSpan w:val="2"/>
            <w:vMerge w:val="restart"/>
          </w:tcPr>
          <w:p w14:paraId="1826A43B" w14:textId="77777777" w:rsidR="007A2F4E" w:rsidRPr="00771152" w:rsidRDefault="007A2F4E" w:rsidP="007A2F4E">
            <w:pPr>
              <w:pStyle w:val="TableParagraph"/>
              <w:spacing w:line="480" w:lineRule="auto"/>
              <w:ind w:left="196" w:right="89"/>
              <w:rPr>
                <w:rFonts w:asciiTheme="minorHAnsi" w:hAnsiTheme="minorHAnsi" w:cstheme="minorHAnsi"/>
                <w:sz w:val="24"/>
                <w:szCs w:val="24"/>
              </w:rPr>
            </w:pPr>
            <w:r w:rsidRPr="00771152">
              <w:rPr>
                <w:rFonts w:asciiTheme="minorHAnsi" w:hAnsiTheme="minorHAnsi" w:cstheme="minorHAnsi"/>
                <w:w w:val="105"/>
                <w:sz w:val="24"/>
                <w:szCs w:val="24"/>
              </w:rPr>
              <w:t xml:space="preserve">EMD  details </w:t>
            </w:r>
          </w:p>
        </w:tc>
        <w:tc>
          <w:tcPr>
            <w:tcW w:w="5040" w:type="dxa"/>
          </w:tcPr>
          <w:p w14:paraId="1D7733F7" w14:textId="77777777" w:rsidR="007A2F4E" w:rsidRPr="00771152" w:rsidRDefault="007A2F4E" w:rsidP="007A2F4E">
            <w:pPr>
              <w:pStyle w:val="TableParagraph"/>
              <w:spacing w:line="279" w:lineRule="exact"/>
              <w:ind w:left="115"/>
              <w:rPr>
                <w:rFonts w:asciiTheme="minorHAnsi" w:hAnsiTheme="minorHAnsi" w:cstheme="minorHAnsi"/>
                <w:sz w:val="24"/>
                <w:szCs w:val="24"/>
              </w:rPr>
            </w:pPr>
            <w:r w:rsidRPr="00771152">
              <w:rPr>
                <w:rFonts w:asciiTheme="minorHAnsi" w:hAnsiTheme="minorHAnsi" w:cstheme="minorHAnsi"/>
                <w:spacing w:val="-1"/>
                <w:w w:val="105"/>
                <w:sz w:val="24"/>
                <w:szCs w:val="24"/>
              </w:rPr>
              <w:t xml:space="preserve">Date of </w:t>
            </w:r>
            <w:r w:rsidR="00DA6012" w:rsidRPr="00771152">
              <w:rPr>
                <w:rFonts w:asciiTheme="minorHAnsi" w:hAnsiTheme="minorHAnsi" w:cstheme="minorHAnsi"/>
                <w:spacing w:val="-1"/>
                <w:w w:val="105"/>
                <w:sz w:val="24"/>
                <w:szCs w:val="24"/>
              </w:rPr>
              <w:t>R</w:t>
            </w:r>
            <w:r w:rsidRPr="00771152">
              <w:rPr>
                <w:rFonts w:asciiTheme="minorHAnsi" w:hAnsiTheme="minorHAnsi" w:cstheme="minorHAnsi"/>
                <w:spacing w:val="-1"/>
                <w:w w:val="105"/>
                <w:sz w:val="24"/>
                <w:szCs w:val="24"/>
              </w:rPr>
              <w:t>emittance:</w:t>
            </w:r>
            <w:sdt>
              <w:sdtPr>
                <w:rPr>
                  <w:rFonts w:asciiTheme="minorHAnsi" w:hAnsiTheme="minorHAnsi" w:cstheme="minorHAnsi"/>
                  <w:spacing w:val="-1"/>
                  <w:w w:val="105"/>
                  <w:sz w:val="24"/>
                  <w:szCs w:val="24"/>
                </w:rPr>
                <w:id w:val="1965625807"/>
                <w:placeholder>
                  <w:docPart w:val="34DEE17676394D4F84BB5A1F8D24F0ED"/>
                </w:placeholder>
                <w:showingPlcHdr/>
                <w:date>
                  <w:dateFormat w:val="dd/MM/yyyy"/>
                  <w:lid w:val="en-IN"/>
                  <w:storeMappedDataAs w:val="dateTime"/>
                  <w:calendar w:val="gregorian"/>
                </w:date>
              </w:sdtPr>
              <w:sdtEndPr/>
              <w:sdtContent>
                <w:r w:rsidR="0065354F" w:rsidRPr="00771152">
                  <w:rPr>
                    <w:rStyle w:val="PlaceholderText"/>
                    <w:rFonts w:asciiTheme="minorHAnsi" w:eastAsiaTheme="minorHAnsi" w:hAnsiTheme="minorHAnsi" w:cstheme="minorHAnsi"/>
                    <w:sz w:val="24"/>
                    <w:szCs w:val="24"/>
                  </w:rPr>
                  <w:t>Click or tap to enter a date.</w:t>
                </w:r>
              </w:sdtContent>
            </w:sdt>
          </w:p>
        </w:tc>
      </w:tr>
      <w:tr w:rsidR="005B694E" w:rsidRPr="00771152" w14:paraId="44AD5B9C" w14:textId="77777777" w:rsidTr="007A2F4E">
        <w:trPr>
          <w:trHeight w:val="431"/>
        </w:trPr>
        <w:tc>
          <w:tcPr>
            <w:tcW w:w="992" w:type="dxa"/>
            <w:gridSpan w:val="2"/>
            <w:vMerge/>
            <w:tcBorders>
              <w:top w:val="nil"/>
            </w:tcBorders>
          </w:tcPr>
          <w:p w14:paraId="124F1218" w14:textId="77777777" w:rsidR="005B694E" w:rsidRPr="00771152" w:rsidRDefault="005B694E" w:rsidP="00876CF8">
            <w:pPr>
              <w:rPr>
                <w:rFonts w:asciiTheme="minorHAnsi" w:hAnsiTheme="minorHAnsi" w:cstheme="minorHAnsi"/>
                <w:sz w:val="24"/>
                <w:szCs w:val="24"/>
              </w:rPr>
            </w:pPr>
          </w:p>
        </w:tc>
        <w:tc>
          <w:tcPr>
            <w:tcW w:w="3342" w:type="dxa"/>
            <w:gridSpan w:val="2"/>
            <w:vMerge/>
            <w:tcBorders>
              <w:top w:val="nil"/>
            </w:tcBorders>
          </w:tcPr>
          <w:p w14:paraId="7E75E720" w14:textId="77777777" w:rsidR="005B694E" w:rsidRPr="00771152" w:rsidRDefault="005B694E" w:rsidP="00876CF8">
            <w:pPr>
              <w:rPr>
                <w:rFonts w:asciiTheme="minorHAnsi" w:hAnsiTheme="minorHAnsi" w:cstheme="minorHAnsi"/>
                <w:sz w:val="24"/>
                <w:szCs w:val="24"/>
              </w:rPr>
            </w:pPr>
          </w:p>
        </w:tc>
        <w:tc>
          <w:tcPr>
            <w:tcW w:w="5040" w:type="dxa"/>
          </w:tcPr>
          <w:p w14:paraId="0C30BC1D" w14:textId="77777777" w:rsidR="005B694E" w:rsidRPr="00771152" w:rsidRDefault="005B694E" w:rsidP="00876CF8">
            <w:pPr>
              <w:pStyle w:val="TableParagraph"/>
              <w:spacing w:before="2"/>
              <w:ind w:left="115"/>
              <w:rPr>
                <w:rFonts w:asciiTheme="minorHAnsi" w:hAnsiTheme="minorHAnsi" w:cstheme="minorHAnsi"/>
                <w:sz w:val="24"/>
                <w:szCs w:val="24"/>
              </w:rPr>
            </w:pPr>
            <w:r w:rsidRPr="00771152">
              <w:rPr>
                <w:rFonts w:asciiTheme="minorHAnsi" w:hAnsiTheme="minorHAnsi" w:cstheme="minorHAnsi"/>
                <w:w w:val="105"/>
                <w:sz w:val="24"/>
                <w:szCs w:val="24"/>
              </w:rPr>
              <w:t>Bank &amp; Branch:</w:t>
            </w:r>
            <w:sdt>
              <w:sdtPr>
                <w:rPr>
                  <w:rFonts w:asciiTheme="minorHAnsi" w:hAnsiTheme="minorHAnsi" w:cstheme="minorHAnsi"/>
                  <w:w w:val="105"/>
                  <w:sz w:val="24"/>
                  <w:szCs w:val="24"/>
                </w:rPr>
                <w:id w:val="-666784155"/>
                <w:placeholder>
                  <w:docPart w:val="2520D33D4DA34973B8F74B9A346D1FCE"/>
                </w:placeholder>
                <w:showingPlcHdr/>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p>
        </w:tc>
      </w:tr>
      <w:tr w:rsidR="007A2F4E" w:rsidRPr="00771152" w14:paraId="784ABFDB" w14:textId="77777777" w:rsidTr="00876CF8">
        <w:trPr>
          <w:gridBefore w:val="1"/>
          <w:wBefore w:w="14" w:type="dxa"/>
          <w:trHeight w:val="542"/>
        </w:trPr>
        <w:tc>
          <w:tcPr>
            <w:tcW w:w="990" w:type="dxa"/>
            <w:gridSpan w:val="2"/>
            <w:vMerge w:val="restart"/>
          </w:tcPr>
          <w:p w14:paraId="49A0368E" w14:textId="77777777" w:rsidR="007A2F4E" w:rsidRPr="00771152" w:rsidRDefault="007A2F4E" w:rsidP="00876CF8">
            <w:pPr>
              <w:pStyle w:val="TableParagraph"/>
              <w:rPr>
                <w:rFonts w:asciiTheme="minorHAnsi" w:hAnsiTheme="minorHAnsi" w:cstheme="minorHAnsi"/>
                <w:sz w:val="24"/>
                <w:szCs w:val="24"/>
              </w:rPr>
            </w:pPr>
          </w:p>
        </w:tc>
        <w:tc>
          <w:tcPr>
            <w:tcW w:w="3330" w:type="dxa"/>
          </w:tcPr>
          <w:p w14:paraId="2259B8FC" w14:textId="77777777" w:rsidR="007A2F4E" w:rsidRPr="00771152" w:rsidRDefault="007A2F4E" w:rsidP="00876CF8">
            <w:pPr>
              <w:pStyle w:val="TableParagraph"/>
              <w:rPr>
                <w:rFonts w:asciiTheme="minorHAnsi" w:hAnsiTheme="minorHAnsi" w:cstheme="minorHAnsi"/>
                <w:sz w:val="24"/>
                <w:szCs w:val="24"/>
              </w:rPr>
            </w:pPr>
          </w:p>
        </w:tc>
        <w:tc>
          <w:tcPr>
            <w:tcW w:w="5040" w:type="dxa"/>
          </w:tcPr>
          <w:p w14:paraId="671A5564" w14:textId="77777777" w:rsidR="007A2F4E" w:rsidRPr="00771152" w:rsidRDefault="007A2F4E" w:rsidP="00876CF8">
            <w:pPr>
              <w:pStyle w:val="TableParagraph"/>
              <w:spacing w:before="9"/>
              <w:ind w:left="115"/>
              <w:rPr>
                <w:rFonts w:asciiTheme="minorHAnsi" w:hAnsiTheme="minorHAnsi" w:cstheme="minorHAnsi"/>
                <w:w w:val="110"/>
                <w:sz w:val="24"/>
                <w:szCs w:val="24"/>
              </w:rPr>
            </w:pPr>
            <w:r w:rsidRPr="00771152">
              <w:rPr>
                <w:rFonts w:asciiTheme="minorHAnsi" w:hAnsiTheme="minorHAnsi" w:cstheme="minorHAnsi"/>
                <w:w w:val="115"/>
                <w:sz w:val="24"/>
                <w:szCs w:val="24"/>
              </w:rPr>
              <w:t>A/c. No.</w:t>
            </w:r>
            <w:r w:rsidR="0065354F" w:rsidRPr="00771152">
              <w:rPr>
                <w:rFonts w:asciiTheme="minorHAnsi" w:hAnsiTheme="minorHAnsi" w:cstheme="minorHAnsi"/>
                <w:w w:val="115"/>
                <w:sz w:val="24"/>
                <w:szCs w:val="24"/>
              </w:rPr>
              <w:t xml:space="preserve">: </w:t>
            </w:r>
            <w:sdt>
              <w:sdtPr>
                <w:rPr>
                  <w:rFonts w:asciiTheme="minorHAnsi" w:hAnsiTheme="minorHAnsi" w:cstheme="minorHAnsi"/>
                  <w:w w:val="115"/>
                  <w:sz w:val="24"/>
                  <w:szCs w:val="24"/>
                </w:rPr>
                <w:id w:val="781687746"/>
                <w:placeholder>
                  <w:docPart w:val="2520D33D4DA34973B8F74B9A346D1FCE"/>
                </w:placeholder>
                <w:showingPlcHdr/>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p>
        </w:tc>
      </w:tr>
      <w:tr w:rsidR="007A2F4E" w:rsidRPr="00771152" w14:paraId="45549063" w14:textId="77777777" w:rsidTr="00876CF8">
        <w:trPr>
          <w:gridBefore w:val="1"/>
          <w:wBefore w:w="14" w:type="dxa"/>
          <w:trHeight w:val="542"/>
        </w:trPr>
        <w:tc>
          <w:tcPr>
            <w:tcW w:w="990" w:type="dxa"/>
            <w:gridSpan w:val="2"/>
            <w:vMerge/>
          </w:tcPr>
          <w:p w14:paraId="66AF2F4A" w14:textId="77777777" w:rsidR="007A2F4E" w:rsidRPr="00771152" w:rsidRDefault="007A2F4E" w:rsidP="00876CF8">
            <w:pPr>
              <w:pStyle w:val="TableParagraph"/>
              <w:rPr>
                <w:rFonts w:asciiTheme="minorHAnsi" w:hAnsiTheme="minorHAnsi" w:cstheme="minorHAnsi"/>
                <w:sz w:val="24"/>
                <w:szCs w:val="24"/>
              </w:rPr>
            </w:pPr>
          </w:p>
        </w:tc>
        <w:tc>
          <w:tcPr>
            <w:tcW w:w="3330" w:type="dxa"/>
            <w:vMerge w:val="restart"/>
          </w:tcPr>
          <w:p w14:paraId="69B6181A" w14:textId="77777777" w:rsidR="007A2F4E" w:rsidRPr="00771152" w:rsidRDefault="007A2F4E" w:rsidP="00876CF8">
            <w:pPr>
              <w:pStyle w:val="TableParagraph"/>
              <w:rPr>
                <w:rFonts w:asciiTheme="minorHAnsi" w:hAnsiTheme="minorHAnsi" w:cstheme="minorHAnsi"/>
                <w:sz w:val="24"/>
                <w:szCs w:val="24"/>
              </w:rPr>
            </w:pPr>
          </w:p>
        </w:tc>
        <w:tc>
          <w:tcPr>
            <w:tcW w:w="5040" w:type="dxa"/>
          </w:tcPr>
          <w:p w14:paraId="09C77EB5" w14:textId="77777777" w:rsidR="007A2F4E" w:rsidRPr="00771152" w:rsidRDefault="007A2F4E" w:rsidP="00876CF8">
            <w:pPr>
              <w:pStyle w:val="TableParagraph"/>
              <w:spacing w:before="9"/>
              <w:ind w:left="115"/>
              <w:rPr>
                <w:rFonts w:asciiTheme="minorHAnsi" w:hAnsiTheme="minorHAnsi" w:cstheme="minorHAnsi"/>
                <w:sz w:val="24"/>
                <w:szCs w:val="24"/>
              </w:rPr>
            </w:pPr>
            <w:r w:rsidRPr="00771152">
              <w:rPr>
                <w:rFonts w:asciiTheme="minorHAnsi" w:hAnsiTheme="minorHAnsi" w:cstheme="minorHAnsi"/>
                <w:w w:val="110"/>
                <w:sz w:val="24"/>
                <w:szCs w:val="24"/>
              </w:rPr>
              <w:t>IFSC Code:</w:t>
            </w:r>
            <w:r w:rsidR="0065354F" w:rsidRPr="00771152">
              <w:rPr>
                <w:rFonts w:asciiTheme="minorHAnsi" w:hAnsiTheme="minorHAnsi" w:cstheme="minorHAnsi"/>
                <w:w w:val="110"/>
                <w:sz w:val="24"/>
                <w:szCs w:val="24"/>
              </w:rPr>
              <w:t xml:space="preserve"> </w:t>
            </w:r>
            <w:sdt>
              <w:sdtPr>
                <w:rPr>
                  <w:rFonts w:asciiTheme="minorHAnsi" w:hAnsiTheme="minorHAnsi" w:cstheme="minorHAnsi"/>
                  <w:w w:val="110"/>
                  <w:sz w:val="24"/>
                  <w:szCs w:val="24"/>
                </w:rPr>
                <w:id w:val="2015097618"/>
                <w:placeholder>
                  <w:docPart w:val="2520D33D4DA34973B8F74B9A346D1FCE"/>
                </w:placeholder>
                <w:showingPlcHdr/>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p>
        </w:tc>
      </w:tr>
      <w:tr w:rsidR="007A2F4E" w:rsidRPr="00771152" w14:paraId="02C8DF54" w14:textId="77777777" w:rsidTr="00876CF8">
        <w:trPr>
          <w:gridBefore w:val="1"/>
          <w:wBefore w:w="14" w:type="dxa"/>
          <w:trHeight w:val="542"/>
        </w:trPr>
        <w:tc>
          <w:tcPr>
            <w:tcW w:w="990" w:type="dxa"/>
            <w:gridSpan w:val="2"/>
            <w:vMerge/>
          </w:tcPr>
          <w:p w14:paraId="58340D5D" w14:textId="77777777" w:rsidR="007A2F4E" w:rsidRPr="00771152" w:rsidRDefault="007A2F4E" w:rsidP="00876CF8">
            <w:pPr>
              <w:rPr>
                <w:rFonts w:asciiTheme="minorHAnsi" w:hAnsiTheme="minorHAnsi" w:cstheme="minorHAnsi"/>
                <w:sz w:val="24"/>
                <w:szCs w:val="24"/>
              </w:rPr>
            </w:pPr>
          </w:p>
        </w:tc>
        <w:tc>
          <w:tcPr>
            <w:tcW w:w="3330" w:type="dxa"/>
            <w:vMerge/>
            <w:tcBorders>
              <w:top w:val="nil"/>
            </w:tcBorders>
          </w:tcPr>
          <w:p w14:paraId="5FF19C19" w14:textId="77777777" w:rsidR="007A2F4E" w:rsidRPr="00771152" w:rsidRDefault="007A2F4E" w:rsidP="00876CF8">
            <w:pPr>
              <w:rPr>
                <w:rFonts w:asciiTheme="minorHAnsi" w:hAnsiTheme="minorHAnsi" w:cstheme="minorHAnsi"/>
                <w:sz w:val="24"/>
                <w:szCs w:val="24"/>
              </w:rPr>
            </w:pPr>
          </w:p>
        </w:tc>
        <w:tc>
          <w:tcPr>
            <w:tcW w:w="5040" w:type="dxa"/>
          </w:tcPr>
          <w:p w14:paraId="52FE59D3" w14:textId="77777777" w:rsidR="007A2F4E" w:rsidRPr="00771152" w:rsidRDefault="007A2F4E" w:rsidP="00876CF8">
            <w:pPr>
              <w:pStyle w:val="TableParagraph"/>
              <w:spacing w:before="7"/>
              <w:ind w:left="115"/>
              <w:rPr>
                <w:rFonts w:asciiTheme="minorHAnsi" w:hAnsiTheme="minorHAnsi" w:cstheme="minorHAnsi"/>
                <w:sz w:val="24"/>
                <w:szCs w:val="24"/>
              </w:rPr>
            </w:pPr>
            <w:r w:rsidRPr="00771152">
              <w:rPr>
                <w:rFonts w:asciiTheme="minorHAnsi" w:hAnsiTheme="minorHAnsi" w:cstheme="minorHAnsi"/>
                <w:w w:val="115"/>
                <w:sz w:val="24"/>
                <w:szCs w:val="24"/>
              </w:rPr>
              <w:t>UTR No.</w:t>
            </w:r>
            <w:r w:rsidR="0065354F" w:rsidRPr="00771152">
              <w:rPr>
                <w:rFonts w:asciiTheme="minorHAnsi" w:hAnsiTheme="minorHAnsi" w:cstheme="minorHAnsi"/>
                <w:w w:val="115"/>
                <w:sz w:val="24"/>
                <w:szCs w:val="24"/>
              </w:rPr>
              <w:t xml:space="preserve">: </w:t>
            </w:r>
            <w:sdt>
              <w:sdtPr>
                <w:rPr>
                  <w:rFonts w:asciiTheme="minorHAnsi" w:hAnsiTheme="minorHAnsi" w:cstheme="minorHAnsi"/>
                  <w:w w:val="115"/>
                  <w:sz w:val="24"/>
                  <w:szCs w:val="24"/>
                </w:rPr>
                <w:id w:val="-857650610"/>
                <w:placeholder>
                  <w:docPart w:val="2520D33D4DA34973B8F74B9A346D1FCE"/>
                </w:placeholder>
                <w:showingPlcHdr/>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p>
        </w:tc>
      </w:tr>
      <w:tr w:rsidR="005B694E" w:rsidRPr="00771152" w14:paraId="1CAC76AF" w14:textId="77777777" w:rsidTr="00876CF8">
        <w:trPr>
          <w:gridBefore w:val="1"/>
          <w:wBefore w:w="14" w:type="dxa"/>
          <w:trHeight w:val="544"/>
        </w:trPr>
        <w:tc>
          <w:tcPr>
            <w:tcW w:w="990" w:type="dxa"/>
            <w:gridSpan w:val="2"/>
          </w:tcPr>
          <w:p w14:paraId="6F2C4DAA" w14:textId="77777777" w:rsidR="005B694E" w:rsidRPr="00771152" w:rsidRDefault="007A2F4E" w:rsidP="007A2F4E">
            <w:pPr>
              <w:pStyle w:val="TableParagraph"/>
              <w:spacing w:before="9"/>
              <w:ind w:left="89" w:right="44"/>
              <w:jc w:val="center"/>
              <w:rPr>
                <w:rFonts w:asciiTheme="minorHAnsi" w:hAnsiTheme="minorHAnsi" w:cstheme="minorHAnsi"/>
                <w:sz w:val="24"/>
                <w:szCs w:val="24"/>
              </w:rPr>
            </w:pPr>
            <w:r w:rsidRPr="00771152">
              <w:rPr>
                <w:rFonts w:asciiTheme="minorHAnsi" w:hAnsiTheme="minorHAnsi" w:cstheme="minorHAnsi"/>
                <w:sz w:val="24"/>
                <w:szCs w:val="24"/>
              </w:rPr>
              <w:t>12</w:t>
            </w:r>
          </w:p>
        </w:tc>
        <w:tc>
          <w:tcPr>
            <w:tcW w:w="3330" w:type="dxa"/>
          </w:tcPr>
          <w:p w14:paraId="11AC5CC9" w14:textId="77777777" w:rsidR="005B694E" w:rsidRPr="00771152" w:rsidRDefault="005B694E" w:rsidP="00876CF8">
            <w:pPr>
              <w:pStyle w:val="TableParagraph"/>
              <w:spacing w:before="9"/>
              <w:ind w:left="196"/>
              <w:rPr>
                <w:rFonts w:asciiTheme="minorHAnsi" w:hAnsiTheme="minorHAnsi" w:cstheme="minorHAnsi"/>
                <w:sz w:val="24"/>
                <w:szCs w:val="24"/>
              </w:rPr>
            </w:pPr>
            <w:r w:rsidRPr="00771152">
              <w:rPr>
                <w:rFonts w:asciiTheme="minorHAnsi" w:hAnsiTheme="minorHAnsi" w:cstheme="minorHAnsi"/>
                <w:w w:val="105"/>
                <w:sz w:val="24"/>
                <w:szCs w:val="24"/>
              </w:rPr>
              <w:t>Date of submission of bid</w:t>
            </w:r>
          </w:p>
        </w:tc>
        <w:sdt>
          <w:sdtPr>
            <w:rPr>
              <w:rFonts w:asciiTheme="minorHAnsi" w:hAnsiTheme="minorHAnsi" w:cstheme="minorHAnsi"/>
              <w:sz w:val="24"/>
              <w:szCs w:val="24"/>
            </w:rPr>
            <w:id w:val="761262265"/>
            <w:placeholder>
              <w:docPart w:val="34DEE17676394D4F84BB5A1F8D24F0ED"/>
            </w:placeholder>
            <w:showingPlcHdr/>
            <w:date>
              <w:dateFormat w:val="dd/MM/yyyy"/>
              <w:lid w:val="en-IN"/>
              <w:storeMappedDataAs w:val="dateTime"/>
              <w:calendar w:val="gregorian"/>
            </w:date>
          </w:sdtPr>
          <w:sdtEndPr/>
          <w:sdtContent>
            <w:tc>
              <w:tcPr>
                <w:tcW w:w="5040" w:type="dxa"/>
              </w:tcPr>
              <w:p w14:paraId="1C705653" w14:textId="77777777" w:rsidR="005B694E" w:rsidRPr="00771152" w:rsidRDefault="0065354F" w:rsidP="00876CF8">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to enter a date.</w:t>
                </w:r>
              </w:p>
            </w:tc>
          </w:sdtContent>
        </w:sdt>
      </w:tr>
      <w:tr w:rsidR="005B694E" w:rsidRPr="00771152" w14:paraId="478430D4" w14:textId="77777777" w:rsidTr="00876CF8">
        <w:trPr>
          <w:gridBefore w:val="1"/>
          <w:wBefore w:w="14" w:type="dxa"/>
          <w:trHeight w:val="541"/>
        </w:trPr>
        <w:tc>
          <w:tcPr>
            <w:tcW w:w="990" w:type="dxa"/>
            <w:gridSpan w:val="2"/>
            <w:vMerge w:val="restart"/>
          </w:tcPr>
          <w:p w14:paraId="1F51EAD2" w14:textId="77777777" w:rsidR="005B694E" w:rsidRPr="00771152" w:rsidRDefault="007A2F4E" w:rsidP="007A2F4E">
            <w:pPr>
              <w:pStyle w:val="TableParagraph"/>
              <w:spacing w:line="281" w:lineRule="exact"/>
              <w:ind w:left="251"/>
              <w:rPr>
                <w:rFonts w:asciiTheme="minorHAnsi" w:hAnsiTheme="minorHAnsi" w:cstheme="minorHAnsi"/>
                <w:sz w:val="24"/>
                <w:szCs w:val="24"/>
              </w:rPr>
            </w:pPr>
            <w:r w:rsidRPr="00771152">
              <w:rPr>
                <w:rFonts w:asciiTheme="minorHAnsi" w:hAnsiTheme="minorHAnsi" w:cstheme="minorHAnsi"/>
                <w:sz w:val="24"/>
                <w:szCs w:val="24"/>
              </w:rPr>
              <w:t xml:space="preserve">  13</w:t>
            </w:r>
          </w:p>
        </w:tc>
        <w:tc>
          <w:tcPr>
            <w:tcW w:w="3330" w:type="dxa"/>
            <w:vMerge w:val="restart"/>
          </w:tcPr>
          <w:p w14:paraId="24AA4C90" w14:textId="77777777" w:rsidR="005B694E" w:rsidRPr="00771152" w:rsidRDefault="005B694E" w:rsidP="00876CF8">
            <w:pPr>
              <w:pStyle w:val="TableParagraph"/>
              <w:spacing w:line="281" w:lineRule="exact"/>
              <w:ind w:left="196"/>
              <w:rPr>
                <w:rFonts w:asciiTheme="minorHAnsi" w:hAnsiTheme="minorHAnsi" w:cstheme="minorHAnsi"/>
                <w:sz w:val="24"/>
                <w:szCs w:val="24"/>
              </w:rPr>
            </w:pPr>
            <w:r w:rsidRPr="00771152">
              <w:rPr>
                <w:rFonts w:asciiTheme="minorHAnsi" w:hAnsiTheme="minorHAnsi" w:cstheme="minorHAnsi"/>
                <w:w w:val="105"/>
                <w:sz w:val="24"/>
                <w:szCs w:val="24"/>
              </w:rPr>
              <w:t>Bid amount</w:t>
            </w:r>
          </w:p>
        </w:tc>
        <w:tc>
          <w:tcPr>
            <w:tcW w:w="5040" w:type="dxa"/>
          </w:tcPr>
          <w:p w14:paraId="3447F4B9" w14:textId="77777777" w:rsidR="005B694E" w:rsidRPr="00771152" w:rsidRDefault="005B694E" w:rsidP="00876CF8">
            <w:pPr>
              <w:pStyle w:val="TableParagraph"/>
              <w:spacing w:line="281" w:lineRule="exact"/>
              <w:ind w:left="115"/>
              <w:rPr>
                <w:rFonts w:asciiTheme="minorHAnsi" w:hAnsiTheme="minorHAnsi" w:cstheme="minorHAnsi"/>
                <w:sz w:val="24"/>
                <w:szCs w:val="24"/>
              </w:rPr>
            </w:pPr>
            <w:r w:rsidRPr="00771152">
              <w:rPr>
                <w:rFonts w:asciiTheme="minorHAnsi" w:hAnsiTheme="minorHAnsi" w:cstheme="minorHAnsi"/>
                <w:w w:val="105"/>
                <w:sz w:val="24"/>
                <w:szCs w:val="24"/>
              </w:rPr>
              <w:t>Rs.</w:t>
            </w:r>
            <w:r w:rsidR="00D6760B" w:rsidRPr="00771152">
              <w:rPr>
                <w:rFonts w:asciiTheme="minorHAnsi" w:hAnsiTheme="minorHAnsi" w:cstheme="minorHAnsi"/>
                <w:w w:val="105"/>
                <w:sz w:val="24"/>
                <w:szCs w:val="24"/>
              </w:rPr>
              <w:t>(in Numerals)</w:t>
            </w:r>
            <w:r w:rsidR="0065354F" w:rsidRPr="00771152">
              <w:rPr>
                <w:rFonts w:asciiTheme="minorHAnsi" w:hAnsiTheme="minorHAnsi" w:cstheme="minorHAnsi"/>
                <w:w w:val="105"/>
                <w:sz w:val="24"/>
                <w:szCs w:val="24"/>
              </w:rPr>
              <w:t xml:space="preserve">: </w:t>
            </w:r>
            <w:sdt>
              <w:sdtPr>
                <w:rPr>
                  <w:rFonts w:asciiTheme="minorHAnsi" w:hAnsiTheme="minorHAnsi" w:cstheme="minorHAnsi"/>
                  <w:w w:val="105"/>
                  <w:sz w:val="24"/>
                  <w:szCs w:val="24"/>
                </w:rPr>
                <w:id w:val="426315431"/>
                <w:placeholder>
                  <w:docPart w:val="2520D33D4DA34973B8F74B9A346D1FCE"/>
                </w:placeholder>
                <w:showingPlcHdr/>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p>
        </w:tc>
      </w:tr>
      <w:tr w:rsidR="005B694E" w:rsidRPr="00771152" w14:paraId="16C53FDF" w14:textId="77777777" w:rsidTr="00876CF8">
        <w:trPr>
          <w:gridBefore w:val="1"/>
          <w:wBefore w:w="14" w:type="dxa"/>
          <w:trHeight w:val="544"/>
        </w:trPr>
        <w:tc>
          <w:tcPr>
            <w:tcW w:w="990" w:type="dxa"/>
            <w:gridSpan w:val="2"/>
            <w:vMerge/>
            <w:tcBorders>
              <w:top w:val="nil"/>
            </w:tcBorders>
          </w:tcPr>
          <w:p w14:paraId="355203C4" w14:textId="77777777" w:rsidR="005B694E" w:rsidRPr="00771152" w:rsidRDefault="005B694E" w:rsidP="007A2F4E">
            <w:pPr>
              <w:jc w:val="center"/>
              <w:rPr>
                <w:rFonts w:asciiTheme="minorHAnsi" w:hAnsiTheme="minorHAnsi" w:cstheme="minorHAnsi"/>
                <w:sz w:val="24"/>
                <w:szCs w:val="24"/>
              </w:rPr>
            </w:pPr>
          </w:p>
        </w:tc>
        <w:tc>
          <w:tcPr>
            <w:tcW w:w="3330" w:type="dxa"/>
            <w:vMerge/>
            <w:tcBorders>
              <w:top w:val="nil"/>
            </w:tcBorders>
          </w:tcPr>
          <w:p w14:paraId="26674C5F" w14:textId="77777777" w:rsidR="005B694E" w:rsidRPr="00771152" w:rsidRDefault="005B694E" w:rsidP="00876CF8">
            <w:pPr>
              <w:rPr>
                <w:rFonts w:asciiTheme="minorHAnsi" w:hAnsiTheme="minorHAnsi" w:cstheme="minorHAnsi"/>
                <w:sz w:val="24"/>
                <w:szCs w:val="24"/>
              </w:rPr>
            </w:pPr>
          </w:p>
        </w:tc>
        <w:tc>
          <w:tcPr>
            <w:tcW w:w="5040" w:type="dxa"/>
          </w:tcPr>
          <w:p w14:paraId="63E9AE01" w14:textId="77777777" w:rsidR="005B694E" w:rsidRPr="00771152" w:rsidRDefault="005B694E" w:rsidP="00876CF8">
            <w:pPr>
              <w:pStyle w:val="TableParagraph"/>
              <w:ind w:left="115"/>
              <w:rPr>
                <w:rFonts w:asciiTheme="minorHAnsi" w:hAnsiTheme="minorHAnsi" w:cstheme="minorHAnsi"/>
                <w:sz w:val="24"/>
                <w:szCs w:val="24"/>
              </w:rPr>
            </w:pPr>
            <w:r w:rsidRPr="00771152">
              <w:rPr>
                <w:rFonts w:asciiTheme="minorHAnsi" w:hAnsiTheme="minorHAnsi" w:cstheme="minorHAnsi"/>
                <w:sz w:val="24"/>
                <w:szCs w:val="24"/>
              </w:rPr>
              <w:t>Rupees</w:t>
            </w:r>
            <w:r w:rsidR="00D6760B" w:rsidRPr="00771152">
              <w:rPr>
                <w:rFonts w:asciiTheme="minorHAnsi" w:hAnsiTheme="minorHAnsi" w:cstheme="minorHAnsi"/>
                <w:sz w:val="24"/>
                <w:szCs w:val="24"/>
              </w:rPr>
              <w:t xml:space="preserve"> (in words)</w:t>
            </w:r>
            <w:r w:rsidR="0065354F" w:rsidRPr="00771152">
              <w:rPr>
                <w:rFonts w:asciiTheme="minorHAnsi" w:hAnsiTheme="minorHAnsi" w:cstheme="minorHAnsi"/>
                <w:sz w:val="24"/>
                <w:szCs w:val="24"/>
              </w:rPr>
              <w:t>:</w:t>
            </w:r>
            <w:sdt>
              <w:sdtPr>
                <w:rPr>
                  <w:rFonts w:asciiTheme="minorHAnsi" w:hAnsiTheme="minorHAnsi" w:cstheme="minorHAnsi"/>
                  <w:sz w:val="24"/>
                  <w:szCs w:val="24"/>
                </w:rPr>
                <w:id w:val="182562099"/>
                <w:placeholder>
                  <w:docPart w:val="2520D33D4DA34973B8F74B9A346D1FCE"/>
                </w:placeholder>
                <w:showingPlcHdr/>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p>
        </w:tc>
      </w:tr>
      <w:tr w:rsidR="005B694E" w:rsidRPr="00771152" w14:paraId="27B101C1" w14:textId="77777777" w:rsidTr="00876CF8">
        <w:trPr>
          <w:gridBefore w:val="1"/>
          <w:wBefore w:w="14" w:type="dxa"/>
          <w:trHeight w:val="539"/>
        </w:trPr>
        <w:tc>
          <w:tcPr>
            <w:tcW w:w="990" w:type="dxa"/>
            <w:gridSpan w:val="2"/>
            <w:vMerge w:val="restart"/>
          </w:tcPr>
          <w:p w14:paraId="283009E2" w14:textId="77777777" w:rsidR="005B694E" w:rsidRPr="00771152" w:rsidRDefault="007A2F4E" w:rsidP="007A2F4E">
            <w:pPr>
              <w:pStyle w:val="TableParagraph"/>
              <w:spacing w:line="281" w:lineRule="exact"/>
              <w:ind w:left="251"/>
              <w:rPr>
                <w:rFonts w:asciiTheme="minorHAnsi" w:hAnsiTheme="minorHAnsi" w:cstheme="minorHAnsi"/>
                <w:sz w:val="24"/>
                <w:szCs w:val="24"/>
              </w:rPr>
            </w:pPr>
            <w:r w:rsidRPr="00771152">
              <w:rPr>
                <w:rFonts w:asciiTheme="minorHAnsi" w:hAnsiTheme="minorHAnsi" w:cstheme="minorHAnsi"/>
                <w:sz w:val="24"/>
                <w:szCs w:val="24"/>
              </w:rPr>
              <w:t xml:space="preserve"> 14</w:t>
            </w:r>
          </w:p>
        </w:tc>
        <w:tc>
          <w:tcPr>
            <w:tcW w:w="3330" w:type="dxa"/>
            <w:vMerge w:val="restart"/>
          </w:tcPr>
          <w:p w14:paraId="55F7DB99" w14:textId="77777777" w:rsidR="005B694E" w:rsidRPr="00771152" w:rsidRDefault="005B694E" w:rsidP="00876CF8">
            <w:pPr>
              <w:pStyle w:val="TableParagraph"/>
              <w:spacing w:before="4" w:line="297" w:lineRule="auto"/>
              <w:ind w:left="196" w:right="300"/>
              <w:rPr>
                <w:rFonts w:asciiTheme="minorHAnsi" w:hAnsiTheme="minorHAnsi" w:cstheme="minorHAnsi"/>
                <w:sz w:val="24"/>
                <w:szCs w:val="24"/>
              </w:rPr>
            </w:pPr>
            <w:r w:rsidRPr="00771152">
              <w:rPr>
                <w:rFonts w:asciiTheme="minorHAnsi" w:hAnsiTheme="minorHAnsi" w:cstheme="minorHAnsi"/>
                <w:sz w:val="24"/>
                <w:szCs w:val="24"/>
              </w:rPr>
              <w:t>Bank Account to which EMD to be returned</w:t>
            </w:r>
          </w:p>
        </w:tc>
        <w:tc>
          <w:tcPr>
            <w:tcW w:w="5040" w:type="dxa"/>
          </w:tcPr>
          <w:p w14:paraId="20B054C6" w14:textId="77777777" w:rsidR="005B694E" w:rsidRPr="00771152" w:rsidRDefault="005B694E" w:rsidP="00876CF8">
            <w:pPr>
              <w:pStyle w:val="TableParagraph"/>
              <w:spacing w:line="281" w:lineRule="exact"/>
              <w:ind w:left="115"/>
              <w:rPr>
                <w:rFonts w:asciiTheme="minorHAnsi" w:hAnsiTheme="minorHAnsi" w:cstheme="minorHAnsi"/>
                <w:sz w:val="24"/>
                <w:szCs w:val="24"/>
              </w:rPr>
            </w:pPr>
            <w:r w:rsidRPr="00771152">
              <w:rPr>
                <w:rFonts w:asciiTheme="minorHAnsi" w:hAnsiTheme="minorHAnsi" w:cstheme="minorHAnsi"/>
                <w:w w:val="105"/>
                <w:sz w:val="24"/>
                <w:szCs w:val="24"/>
              </w:rPr>
              <w:t>Bank &amp; Branch:</w:t>
            </w:r>
            <w:sdt>
              <w:sdtPr>
                <w:rPr>
                  <w:rFonts w:asciiTheme="minorHAnsi" w:hAnsiTheme="minorHAnsi" w:cstheme="minorHAnsi"/>
                  <w:w w:val="105"/>
                  <w:sz w:val="24"/>
                  <w:szCs w:val="24"/>
                </w:rPr>
                <w:id w:val="1506558766"/>
                <w:placeholder>
                  <w:docPart w:val="2520D33D4DA34973B8F74B9A346D1FCE"/>
                </w:placeholder>
                <w:showingPlcHdr/>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p>
        </w:tc>
      </w:tr>
      <w:tr w:rsidR="005B694E" w:rsidRPr="00771152" w14:paraId="10B1870D" w14:textId="77777777" w:rsidTr="00876CF8">
        <w:trPr>
          <w:gridBefore w:val="1"/>
          <w:wBefore w:w="14" w:type="dxa"/>
          <w:trHeight w:val="375"/>
        </w:trPr>
        <w:tc>
          <w:tcPr>
            <w:tcW w:w="990" w:type="dxa"/>
            <w:gridSpan w:val="2"/>
            <w:vMerge/>
            <w:tcBorders>
              <w:top w:val="nil"/>
            </w:tcBorders>
          </w:tcPr>
          <w:p w14:paraId="4C9D0A13" w14:textId="77777777" w:rsidR="005B694E" w:rsidRPr="00771152" w:rsidRDefault="005B694E" w:rsidP="007A2F4E">
            <w:pPr>
              <w:jc w:val="center"/>
              <w:rPr>
                <w:rFonts w:asciiTheme="minorHAnsi" w:hAnsiTheme="minorHAnsi" w:cstheme="minorHAnsi"/>
                <w:sz w:val="24"/>
                <w:szCs w:val="24"/>
              </w:rPr>
            </w:pPr>
          </w:p>
        </w:tc>
        <w:tc>
          <w:tcPr>
            <w:tcW w:w="3330" w:type="dxa"/>
            <w:vMerge/>
            <w:tcBorders>
              <w:top w:val="nil"/>
            </w:tcBorders>
          </w:tcPr>
          <w:p w14:paraId="3F986740" w14:textId="77777777" w:rsidR="005B694E" w:rsidRPr="00771152" w:rsidRDefault="005B694E" w:rsidP="00876CF8">
            <w:pPr>
              <w:rPr>
                <w:rFonts w:asciiTheme="minorHAnsi" w:hAnsiTheme="minorHAnsi" w:cstheme="minorHAnsi"/>
                <w:sz w:val="24"/>
                <w:szCs w:val="24"/>
              </w:rPr>
            </w:pPr>
          </w:p>
        </w:tc>
        <w:tc>
          <w:tcPr>
            <w:tcW w:w="5040" w:type="dxa"/>
            <w:tcBorders>
              <w:bottom w:val="single" w:sz="4" w:space="0" w:color="auto"/>
            </w:tcBorders>
          </w:tcPr>
          <w:p w14:paraId="54BDCEC0" w14:textId="77777777" w:rsidR="005B694E" w:rsidRPr="00771152" w:rsidRDefault="005B694E" w:rsidP="00876CF8">
            <w:pPr>
              <w:pStyle w:val="TableParagraph"/>
              <w:ind w:left="115"/>
              <w:rPr>
                <w:rFonts w:asciiTheme="minorHAnsi" w:hAnsiTheme="minorHAnsi" w:cstheme="minorHAnsi"/>
                <w:sz w:val="24"/>
                <w:szCs w:val="24"/>
              </w:rPr>
            </w:pPr>
            <w:r w:rsidRPr="00771152">
              <w:rPr>
                <w:rFonts w:asciiTheme="minorHAnsi" w:hAnsiTheme="minorHAnsi" w:cstheme="minorHAnsi"/>
                <w:w w:val="110"/>
                <w:sz w:val="24"/>
                <w:szCs w:val="24"/>
              </w:rPr>
              <w:t>A/c. Holder:</w:t>
            </w:r>
            <w:sdt>
              <w:sdtPr>
                <w:rPr>
                  <w:rFonts w:asciiTheme="minorHAnsi" w:hAnsiTheme="minorHAnsi" w:cstheme="minorHAnsi"/>
                  <w:w w:val="110"/>
                  <w:sz w:val="24"/>
                  <w:szCs w:val="24"/>
                </w:rPr>
                <w:id w:val="-1087073807"/>
                <w:placeholder>
                  <w:docPart w:val="2520D33D4DA34973B8F74B9A346D1FCE"/>
                </w:placeholder>
                <w:showingPlcHdr/>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p>
        </w:tc>
      </w:tr>
      <w:tr w:rsidR="005B694E" w:rsidRPr="00771152" w14:paraId="564914F4" w14:textId="77777777" w:rsidTr="00876CF8">
        <w:trPr>
          <w:gridBefore w:val="1"/>
          <w:wBefore w:w="14" w:type="dxa"/>
          <w:trHeight w:val="465"/>
        </w:trPr>
        <w:tc>
          <w:tcPr>
            <w:tcW w:w="990" w:type="dxa"/>
            <w:gridSpan w:val="2"/>
            <w:vMerge/>
            <w:tcBorders>
              <w:top w:val="nil"/>
            </w:tcBorders>
          </w:tcPr>
          <w:p w14:paraId="0596B566" w14:textId="77777777" w:rsidR="005B694E" w:rsidRPr="00771152" w:rsidRDefault="005B694E" w:rsidP="007A2F4E">
            <w:pPr>
              <w:jc w:val="center"/>
              <w:rPr>
                <w:rFonts w:asciiTheme="minorHAnsi" w:hAnsiTheme="minorHAnsi" w:cstheme="minorHAnsi"/>
                <w:sz w:val="24"/>
                <w:szCs w:val="24"/>
              </w:rPr>
            </w:pPr>
          </w:p>
        </w:tc>
        <w:tc>
          <w:tcPr>
            <w:tcW w:w="3330" w:type="dxa"/>
            <w:vMerge/>
            <w:tcBorders>
              <w:top w:val="nil"/>
            </w:tcBorders>
          </w:tcPr>
          <w:p w14:paraId="01B9BBF6" w14:textId="77777777" w:rsidR="005B694E" w:rsidRPr="00771152" w:rsidRDefault="005B694E" w:rsidP="00876CF8">
            <w:pPr>
              <w:rPr>
                <w:rFonts w:asciiTheme="minorHAnsi" w:hAnsiTheme="minorHAnsi" w:cstheme="minorHAnsi"/>
                <w:sz w:val="24"/>
                <w:szCs w:val="24"/>
              </w:rPr>
            </w:pPr>
          </w:p>
        </w:tc>
        <w:tc>
          <w:tcPr>
            <w:tcW w:w="5040" w:type="dxa"/>
            <w:tcBorders>
              <w:top w:val="single" w:sz="4" w:space="0" w:color="auto"/>
            </w:tcBorders>
          </w:tcPr>
          <w:p w14:paraId="4D6C7ECB" w14:textId="77777777" w:rsidR="005B694E" w:rsidRPr="00771152" w:rsidRDefault="005B694E" w:rsidP="00876CF8">
            <w:pPr>
              <w:pStyle w:val="TableParagraph"/>
              <w:ind w:left="115"/>
              <w:rPr>
                <w:rFonts w:asciiTheme="minorHAnsi" w:hAnsiTheme="minorHAnsi" w:cstheme="minorHAnsi"/>
                <w:w w:val="110"/>
                <w:sz w:val="24"/>
                <w:szCs w:val="24"/>
              </w:rPr>
            </w:pPr>
            <w:r w:rsidRPr="00771152">
              <w:rPr>
                <w:rFonts w:asciiTheme="minorHAnsi" w:hAnsiTheme="minorHAnsi" w:cstheme="minorHAnsi"/>
                <w:w w:val="110"/>
                <w:sz w:val="24"/>
                <w:szCs w:val="24"/>
              </w:rPr>
              <w:t>A/c No:</w:t>
            </w:r>
            <w:sdt>
              <w:sdtPr>
                <w:rPr>
                  <w:rFonts w:asciiTheme="minorHAnsi" w:hAnsiTheme="minorHAnsi" w:cstheme="minorHAnsi"/>
                  <w:w w:val="110"/>
                  <w:sz w:val="24"/>
                  <w:szCs w:val="24"/>
                </w:rPr>
                <w:id w:val="-1702778821"/>
                <w:placeholder>
                  <w:docPart w:val="2520D33D4DA34973B8F74B9A346D1FCE"/>
                </w:placeholder>
                <w:showingPlcHdr/>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p>
        </w:tc>
      </w:tr>
      <w:tr w:rsidR="005B694E" w:rsidRPr="00771152" w14:paraId="746D7588" w14:textId="77777777" w:rsidTr="00876CF8">
        <w:trPr>
          <w:gridBefore w:val="1"/>
          <w:wBefore w:w="14" w:type="dxa"/>
          <w:trHeight w:val="542"/>
        </w:trPr>
        <w:tc>
          <w:tcPr>
            <w:tcW w:w="990" w:type="dxa"/>
            <w:gridSpan w:val="2"/>
            <w:vMerge/>
            <w:tcBorders>
              <w:top w:val="nil"/>
            </w:tcBorders>
          </w:tcPr>
          <w:p w14:paraId="4CB5B200" w14:textId="77777777" w:rsidR="005B694E" w:rsidRPr="00771152" w:rsidRDefault="005B694E" w:rsidP="007A2F4E">
            <w:pPr>
              <w:jc w:val="center"/>
              <w:rPr>
                <w:rFonts w:asciiTheme="minorHAnsi" w:hAnsiTheme="minorHAnsi" w:cstheme="minorHAnsi"/>
                <w:sz w:val="24"/>
                <w:szCs w:val="24"/>
              </w:rPr>
            </w:pPr>
          </w:p>
        </w:tc>
        <w:tc>
          <w:tcPr>
            <w:tcW w:w="3330" w:type="dxa"/>
            <w:vMerge/>
            <w:tcBorders>
              <w:top w:val="nil"/>
            </w:tcBorders>
          </w:tcPr>
          <w:p w14:paraId="717A9046" w14:textId="77777777" w:rsidR="005B694E" w:rsidRPr="00771152" w:rsidRDefault="005B694E" w:rsidP="00876CF8">
            <w:pPr>
              <w:rPr>
                <w:rFonts w:asciiTheme="minorHAnsi" w:hAnsiTheme="minorHAnsi" w:cstheme="minorHAnsi"/>
                <w:sz w:val="24"/>
                <w:szCs w:val="24"/>
              </w:rPr>
            </w:pPr>
          </w:p>
        </w:tc>
        <w:tc>
          <w:tcPr>
            <w:tcW w:w="5040" w:type="dxa"/>
          </w:tcPr>
          <w:p w14:paraId="05FDCB50" w14:textId="77777777" w:rsidR="005B694E" w:rsidRPr="00771152" w:rsidRDefault="005B694E" w:rsidP="00876CF8">
            <w:pPr>
              <w:pStyle w:val="TableParagraph"/>
              <w:spacing w:before="4"/>
              <w:ind w:left="115"/>
              <w:rPr>
                <w:rFonts w:asciiTheme="minorHAnsi" w:hAnsiTheme="minorHAnsi" w:cstheme="minorHAnsi"/>
                <w:sz w:val="24"/>
                <w:szCs w:val="24"/>
              </w:rPr>
            </w:pPr>
            <w:r w:rsidRPr="00771152">
              <w:rPr>
                <w:rFonts w:asciiTheme="minorHAnsi" w:hAnsiTheme="minorHAnsi" w:cstheme="minorHAnsi"/>
                <w:w w:val="110"/>
                <w:sz w:val="24"/>
                <w:szCs w:val="24"/>
              </w:rPr>
              <w:t>IFSC Code:</w:t>
            </w:r>
            <w:sdt>
              <w:sdtPr>
                <w:rPr>
                  <w:rFonts w:asciiTheme="minorHAnsi" w:hAnsiTheme="minorHAnsi" w:cstheme="minorHAnsi"/>
                  <w:w w:val="110"/>
                  <w:sz w:val="24"/>
                  <w:szCs w:val="24"/>
                </w:rPr>
                <w:id w:val="-1507431134"/>
                <w:placeholder>
                  <w:docPart w:val="2520D33D4DA34973B8F74B9A346D1FCE"/>
                </w:placeholder>
                <w:showingPlcHdr/>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p>
        </w:tc>
      </w:tr>
      <w:tr w:rsidR="005B694E" w:rsidRPr="00771152" w14:paraId="4A9D05D0" w14:textId="77777777" w:rsidTr="00876CF8">
        <w:trPr>
          <w:gridBefore w:val="1"/>
          <w:wBefore w:w="14" w:type="dxa"/>
          <w:trHeight w:val="887"/>
        </w:trPr>
        <w:tc>
          <w:tcPr>
            <w:tcW w:w="990" w:type="dxa"/>
            <w:gridSpan w:val="2"/>
          </w:tcPr>
          <w:p w14:paraId="2642C876" w14:textId="77777777" w:rsidR="005B694E" w:rsidRPr="00771152" w:rsidRDefault="007A2F4E" w:rsidP="007A2F4E">
            <w:pPr>
              <w:pStyle w:val="TableParagraph"/>
              <w:spacing w:before="4"/>
              <w:ind w:left="89" w:right="44"/>
              <w:rPr>
                <w:rFonts w:asciiTheme="minorHAnsi" w:hAnsiTheme="minorHAnsi" w:cstheme="minorHAnsi"/>
                <w:sz w:val="24"/>
                <w:szCs w:val="24"/>
              </w:rPr>
            </w:pPr>
            <w:r w:rsidRPr="00771152">
              <w:rPr>
                <w:rFonts w:asciiTheme="minorHAnsi" w:hAnsiTheme="minorHAnsi" w:cstheme="minorHAnsi"/>
                <w:sz w:val="24"/>
                <w:szCs w:val="24"/>
              </w:rPr>
              <w:t xml:space="preserve">   15</w:t>
            </w:r>
          </w:p>
        </w:tc>
        <w:tc>
          <w:tcPr>
            <w:tcW w:w="3330" w:type="dxa"/>
          </w:tcPr>
          <w:p w14:paraId="6B1119A0" w14:textId="77777777" w:rsidR="005B694E" w:rsidRPr="00771152" w:rsidRDefault="005B694E" w:rsidP="00876CF8">
            <w:pPr>
              <w:pStyle w:val="TableParagraph"/>
              <w:spacing w:before="7" w:line="297" w:lineRule="auto"/>
              <w:ind w:left="117" w:right="475"/>
              <w:rPr>
                <w:rFonts w:asciiTheme="minorHAnsi" w:hAnsiTheme="minorHAnsi" w:cstheme="minorHAnsi"/>
                <w:sz w:val="24"/>
                <w:szCs w:val="24"/>
              </w:rPr>
            </w:pPr>
            <w:r w:rsidRPr="00771152">
              <w:rPr>
                <w:rFonts w:asciiTheme="minorHAnsi" w:hAnsiTheme="minorHAnsi" w:cstheme="minorHAnsi"/>
                <w:w w:val="105"/>
                <w:sz w:val="24"/>
                <w:szCs w:val="24"/>
              </w:rPr>
              <w:t>Name of Authorized Official to participate in the e-auction</w:t>
            </w:r>
          </w:p>
        </w:tc>
        <w:sdt>
          <w:sdtPr>
            <w:rPr>
              <w:rFonts w:asciiTheme="minorHAnsi" w:hAnsiTheme="minorHAnsi" w:cstheme="minorHAnsi"/>
              <w:sz w:val="24"/>
              <w:szCs w:val="24"/>
            </w:rPr>
            <w:id w:val="56989229"/>
            <w:placeholder>
              <w:docPart w:val="2520D33D4DA34973B8F74B9A346D1FCE"/>
            </w:placeholder>
            <w:showingPlcHdr/>
            <w:text/>
          </w:sdtPr>
          <w:sdtEndPr/>
          <w:sdtContent>
            <w:tc>
              <w:tcPr>
                <w:tcW w:w="5040" w:type="dxa"/>
              </w:tcPr>
              <w:p w14:paraId="0A110943" w14:textId="77777777" w:rsidR="005B694E" w:rsidRPr="00771152" w:rsidRDefault="0065354F" w:rsidP="00876CF8">
                <w:pPr>
                  <w:pStyle w:val="TableParagraph"/>
                  <w:rPr>
                    <w:rFonts w:asciiTheme="minorHAnsi" w:hAnsiTheme="minorHAnsi" w:cstheme="minorHAnsi"/>
                    <w:sz w:val="24"/>
                    <w:szCs w:val="24"/>
                  </w:rPr>
                </w:pPr>
                <w:r w:rsidRPr="00771152">
                  <w:rPr>
                    <w:rStyle w:val="PlaceholderText"/>
                    <w:rFonts w:asciiTheme="minorHAnsi" w:eastAsiaTheme="minorHAnsi" w:hAnsiTheme="minorHAnsi" w:cstheme="minorHAnsi"/>
                    <w:sz w:val="24"/>
                    <w:szCs w:val="24"/>
                  </w:rPr>
                  <w:t>Click or tap here to enter text.</w:t>
                </w:r>
              </w:p>
            </w:tc>
          </w:sdtContent>
        </w:sdt>
      </w:tr>
      <w:tr w:rsidR="005B694E" w:rsidRPr="00771152" w14:paraId="1A675917" w14:textId="77777777" w:rsidTr="00876CF8">
        <w:trPr>
          <w:gridBefore w:val="1"/>
          <w:wBefore w:w="14" w:type="dxa"/>
          <w:trHeight w:val="887"/>
        </w:trPr>
        <w:tc>
          <w:tcPr>
            <w:tcW w:w="9360" w:type="dxa"/>
            <w:gridSpan w:val="4"/>
          </w:tcPr>
          <w:p w14:paraId="04F4D86E" w14:textId="012ECEFA" w:rsidR="005B694E" w:rsidRPr="00771152" w:rsidRDefault="005B694E" w:rsidP="00765CDC">
            <w:pPr>
              <w:spacing w:line="213" w:lineRule="auto"/>
              <w:ind w:right="1404"/>
              <w:jc w:val="both"/>
              <w:rPr>
                <w:rFonts w:asciiTheme="minorHAnsi" w:hAnsiTheme="minorHAnsi" w:cstheme="minorHAnsi"/>
                <w:i/>
                <w:sz w:val="24"/>
                <w:szCs w:val="24"/>
              </w:rPr>
            </w:pPr>
            <w:r w:rsidRPr="00771152">
              <w:rPr>
                <w:rFonts w:asciiTheme="minorHAnsi" w:hAnsiTheme="minorHAnsi" w:cstheme="minorHAnsi"/>
                <w:sz w:val="24"/>
                <w:szCs w:val="24"/>
              </w:rPr>
              <w:t xml:space="preserve">* </w:t>
            </w:r>
            <w:r w:rsidRPr="00771152">
              <w:rPr>
                <w:rFonts w:asciiTheme="minorHAnsi" w:hAnsiTheme="minorHAnsi" w:cstheme="minorHAnsi"/>
                <w:i/>
                <w:sz w:val="24"/>
                <w:szCs w:val="24"/>
              </w:rPr>
              <w:t>In case the bidder is not having a PAN Card, he/ she sha</w:t>
            </w:r>
            <w:r w:rsidR="000C301C" w:rsidRPr="00771152">
              <w:rPr>
                <w:rFonts w:asciiTheme="minorHAnsi" w:hAnsiTheme="minorHAnsi" w:cstheme="minorHAnsi"/>
                <w:i/>
                <w:sz w:val="24"/>
                <w:szCs w:val="24"/>
              </w:rPr>
              <w:t>ll submit an affidavit on a Rs.10</w:t>
            </w:r>
            <w:r w:rsidRPr="00771152">
              <w:rPr>
                <w:rFonts w:asciiTheme="minorHAnsi" w:hAnsiTheme="minorHAnsi" w:cstheme="minorHAnsi"/>
                <w:i/>
                <w:sz w:val="24"/>
                <w:szCs w:val="24"/>
              </w:rPr>
              <w:t>0/-non-judicial stamp paper, stating the reasons for exemption from Rule 114B of the Income Tax Rules, 1962.</w:t>
            </w:r>
          </w:p>
          <w:p w14:paraId="401F9B99" w14:textId="77777777" w:rsidR="005B694E" w:rsidRPr="00771152" w:rsidRDefault="005B694E" w:rsidP="00765CDC">
            <w:pPr>
              <w:pStyle w:val="BodyText"/>
              <w:spacing w:before="3"/>
              <w:jc w:val="both"/>
              <w:rPr>
                <w:rFonts w:asciiTheme="minorHAnsi" w:hAnsiTheme="minorHAnsi" w:cstheme="minorHAnsi"/>
                <w:sz w:val="24"/>
                <w:szCs w:val="24"/>
              </w:rPr>
            </w:pPr>
            <w:r w:rsidRPr="00771152">
              <w:rPr>
                <w:rFonts w:asciiTheme="minorHAnsi" w:hAnsiTheme="minorHAnsi" w:cstheme="minorHAnsi"/>
                <w:w w:val="105"/>
                <w:sz w:val="24"/>
                <w:szCs w:val="24"/>
              </w:rPr>
              <w:t>#As applicable</w:t>
            </w:r>
          </w:p>
          <w:p w14:paraId="17A119CC" w14:textId="77777777" w:rsidR="005B694E" w:rsidRPr="00771152" w:rsidRDefault="005B694E" w:rsidP="00876CF8">
            <w:pPr>
              <w:pStyle w:val="TableParagraph"/>
              <w:rPr>
                <w:rFonts w:asciiTheme="minorHAnsi" w:hAnsiTheme="minorHAnsi" w:cstheme="minorHAnsi"/>
                <w:sz w:val="24"/>
                <w:szCs w:val="24"/>
              </w:rPr>
            </w:pPr>
          </w:p>
        </w:tc>
      </w:tr>
    </w:tbl>
    <w:p w14:paraId="09D180C1" w14:textId="77777777" w:rsidR="005B694E" w:rsidRPr="00771152" w:rsidRDefault="005B694E" w:rsidP="005B694E">
      <w:pPr>
        <w:pBdr>
          <w:top w:val="nil"/>
          <w:left w:val="nil"/>
          <w:bottom w:val="nil"/>
          <w:right w:val="nil"/>
          <w:between w:val="nil"/>
        </w:pBdr>
        <w:spacing w:before="6"/>
        <w:rPr>
          <w:rFonts w:asciiTheme="minorHAnsi" w:eastAsia="Nirmala UI" w:hAnsiTheme="minorHAnsi" w:cstheme="minorHAnsi"/>
          <w:b/>
          <w:i/>
          <w:color w:val="000000"/>
          <w:sz w:val="24"/>
          <w:szCs w:val="24"/>
        </w:rPr>
      </w:pPr>
    </w:p>
    <w:p w14:paraId="454524D6" w14:textId="77777777" w:rsidR="005B694E" w:rsidRPr="00771152" w:rsidRDefault="005B694E" w:rsidP="005B694E">
      <w:pPr>
        <w:pBdr>
          <w:top w:val="nil"/>
          <w:left w:val="nil"/>
          <w:bottom w:val="nil"/>
          <w:right w:val="nil"/>
          <w:between w:val="nil"/>
        </w:pBdr>
        <w:spacing w:before="91" w:line="259" w:lineRule="auto"/>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 declare that I have read and understood all the terms and conditions of the Auction sale with respect to the properties and shall abide by them</w:t>
      </w:r>
      <w:r w:rsidR="00D6760B" w:rsidRPr="00771152">
        <w:rPr>
          <w:rFonts w:asciiTheme="minorHAnsi" w:eastAsia="Nirmala UI" w:hAnsiTheme="minorHAnsi" w:cstheme="minorHAnsi"/>
          <w:color w:val="000000"/>
          <w:sz w:val="24"/>
          <w:szCs w:val="24"/>
        </w:rPr>
        <w:t xml:space="preserve"> and I hereby authorize </w:t>
      </w:r>
      <w:r w:rsidR="0065354F" w:rsidRPr="00771152">
        <w:rPr>
          <w:rFonts w:asciiTheme="minorHAnsi" w:eastAsia="Nirmala UI" w:hAnsiTheme="minorHAnsi" w:cstheme="minorHAnsi"/>
          <w:color w:val="000000"/>
          <w:sz w:val="24"/>
          <w:szCs w:val="24"/>
        </w:rPr>
        <w:t xml:space="preserve">  </w:t>
      </w:r>
      <w:sdt>
        <w:sdtPr>
          <w:rPr>
            <w:rFonts w:asciiTheme="minorHAnsi" w:eastAsia="Nirmala UI" w:hAnsiTheme="minorHAnsi" w:cstheme="minorHAnsi"/>
            <w:color w:val="000000"/>
            <w:sz w:val="24"/>
            <w:szCs w:val="24"/>
          </w:rPr>
          <w:id w:val="492143638"/>
          <w:placeholder>
            <w:docPart w:val="2520D33D4DA34973B8F74B9A346D1FCE"/>
          </w:placeholder>
          <w:showingPlcHdr/>
          <w15:color w:val="3366FF"/>
          <w:text/>
        </w:sdtPr>
        <w:sdtEndPr/>
        <w:sdtContent>
          <w:r w:rsidR="0065354F" w:rsidRPr="00771152">
            <w:rPr>
              <w:rStyle w:val="PlaceholderText"/>
              <w:rFonts w:asciiTheme="minorHAnsi" w:eastAsiaTheme="minorHAnsi" w:hAnsiTheme="minorHAnsi" w:cstheme="minorHAnsi"/>
              <w:sz w:val="24"/>
              <w:szCs w:val="24"/>
            </w:rPr>
            <w:t>Click or tap here to enter text.</w:t>
          </w:r>
        </w:sdtContent>
      </w:sdt>
      <w:r w:rsidR="0065354F" w:rsidRPr="00771152">
        <w:rPr>
          <w:rFonts w:asciiTheme="minorHAnsi" w:eastAsia="Nirmala UI" w:hAnsiTheme="minorHAnsi" w:cstheme="minorHAnsi"/>
          <w:color w:val="000000"/>
          <w:sz w:val="24"/>
          <w:szCs w:val="24"/>
        </w:rPr>
        <w:t xml:space="preserve">          </w:t>
      </w:r>
      <w:r w:rsidR="00D6760B" w:rsidRPr="00771152">
        <w:rPr>
          <w:rFonts w:asciiTheme="minorHAnsi" w:eastAsia="Nirmala UI" w:hAnsiTheme="minorHAnsi" w:cstheme="minorHAnsi"/>
          <w:color w:val="000000"/>
          <w:sz w:val="24"/>
          <w:szCs w:val="24"/>
        </w:rPr>
        <w:t>to participate in the auction on my behalf (put a “Not Applicable” if no one is authorized.)</w:t>
      </w:r>
    </w:p>
    <w:p w14:paraId="08A2EC7A" w14:textId="77777777" w:rsidR="00AE1C0F" w:rsidRPr="00771152" w:rsidRDefault="00AE1C0F" w:rsidP="005B694E">
      <w:pPr>
        <w:pBdr>
          <w:top w:val="nil"/>
          <w:left w:val="nil"/>
          <w:bottom w:val="nil"/>
          <w:right w:val="nil"/>
          <w:between w:val="nil"/>
        </w:pBdr>
        <w:spacing w:before="91" w:line="259" w:lineRule="auto"/>
        <w:rPr>
          <w:rFonts w:asciiTheme="minorHAnsi" w:eastAsia="Nirmala UI" w:hAnsiTheme="minorHAnsi" w:cstheme="minorHAnsi"/>
          <w:color w:val="000000"/>
          <w:sz w:val="24"/>
          <w:szCs w:val="24"/>
        </w:rPr>
      </w:pPr>
    </w:p>
    <w:p w14:paraId="6D56C9C7" w14:textId="77777777" w:rsidR="00AE1C0F" w:rsidRPr="00771152" w:rsidRDefault="0065354F" w:rsidP="006D7A23">
      <w:pPr>
        <w:pBdr>
          <w:top w:val="nil"/>
          <w:left w:val="nil"/>
          <w:bottom w:val="nil"/>
          <w:right w:val="nil"/>
          <w:between w:val="nil"/>
        </w:pBdr>
        <w:spacing w:before="91" w:line="259" w:lineRule="auto"/>
        <w:ind w:left="2160"/>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ab/>
      </w:r>
      <w:r w:rsidRPr="00771152">
        <w:rPr>
          <w:rFonts w:asciiTheme="minorHAnsi" w:eastAsia="Nirmala UI" w:hAnsiTheme="minorHAnsi" w:cstheme="minorHAnsi"/>
          <w:color w:val="000000"/>
          <w:sz w:val="24"/>
          <w:szCs w:val="24"/>
        </w:rPr>
        <w:tab/>
      </w:r>
      <w:r w:rsidRPr="00771152">
        <w:rPr>
          <w:rFonts w:asciiTheme="minorHAnsi" w:eastAsia="Nirmala UI" w:hAnsiTheme="minorHAnsi" w:cstheme="minorHAnsi"/>
          <w:color w:val="000000"/>
          <w:sz w:val="24"/>
          <w:szCs w:val="24"/>
        </w:rPr>
        <w:tab/>
      </w:r>
      <w:r w:rsidRPr="00771152">
        <w:rPr>
          <w:rFonts w:asciiTheme="minorHAnsi" w:eastAsia="Nirmala UI" w:hAnsiTheme="minorHAnsi" w:cstheme="minorHAnsi"/>
          <w:color w:val="000000"/>
          <w:sz w:val="24"/>
          <w:szCs w:val="24"/>
        </w:rPr>
        <w:tab/>
      </w:r>
      <w:r w:rsidRPr="00771152">
        <w:rPr>
          <w:rFonts w:asciiTheme="minorHAnsi" w:eastAsia="Nirmala UI" w:hAnsiTheme="minorHAnsi" w:cstheme="minorHAnsi"/>
          <w:color w:val="000000"/>
          <w:sz w:val="24"/>
          <w:szCs w:val="24"/>
        </w:rPr>
        <w:tab/>
      </w:r>
      <w:r w:rsidRPr="00771152">
        <w:rPr>
          <w:rFonts w:asciiTheme="minorHAnsi" w:eastAsia="Nirmala UI" w:hAnsiTheme="minorHAnsi" w:cstheme="minorHAnsi"/>
          <w:color w:val="000000"/>
          <w:sz w:val="24"/>
          <w:szCs w:val="24"/>
        </w:rPr>
        <w:tab/>
      </w:r>
      <w:r w:rsidRPr="00771152">
        <w:rPr>
          <w:rFonts w:asciiTheme="minorHAnsi" w:eastAsia="Nirmala UI" w:hAnsiTheme="minorHAnsi" w:cstheme="minorHAnsi"/>
          <w:color w:val="000000"/>
          <w:sz w:val="24"/>
          <w:szCs w:val="24"/>
        </w:rPr>
        <w:tab/>
      </w:r>
      <w:sdt>
        <w:sdtPr>
          <w:rPr>
            <w:rFonts w:asciiTheme="minorHAnsi" w:eastAsia="Nirmala UI" w:hAnsiTheme="minorHAnsi" w:cstheme="minorHAnsi"/>
            <w:color w:val="000000"/>
            <w:sz w:val="24"/>
            <w:szCs w:val="24"/>
          </w:rPr>
          <w:id w:val="-1357497495"/>
          <w:showingPlcHdr/>
          <w:picture/>
        </w:sdtPr>
        <w:sdtEndPr/>
        <w:sdtContent>
          <w:r w:rsidRPr="00771152">
            <w:rPr>
              <w:rFonts w:asciiTheme="minorHAnsi" w:eastAsia="Nirmala UI" w:hAnsiTheme="minorHAnsi" w:cstheme="minorHAnsi"/>
              <w:noProof/>
              <w:color w:val="000000"/>
              <w:sz w:val="24"/>
              <w:szCs w:val="24"/>
              <w:lang w:val="en-IN" w:eastAsia="en-IN"/>
            </w:rPr>
            <w:drawing>
              <wp:inline distT="0" distB="0" distL="0" distR="0" wp14:anchorId="11B485AF" wp14:editId="55794757">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sdtContent>
      </w:sdt>
    </w:p>
    <w:p w14:paraId="3587BFBE" w14:textId="77777777" w:rsidR="005B694E" w:rsidRPr="00771152" w:rsidRDefault="005B694E" w:rsidP="005B694E">
      <w:pPr>
        <w:pBdr>
          <w:top w:val="nil"/>
          <w:left w:val="nil"/>
          <w:bottom w:val="nil"/>
          <w:right w:val="nil"/>
          <w:between w:val="nil"/>
        </w:pBdr>
        <w:spacing w:before="9"/>
        <w:rPr>
          <w:rFonts w:asciiTheme="minorHAnsi" w:eastAsia="Nirmala UI" w:hAnsiTheme="minorHAnsi" w:cstheme="minorHAnsi"/>
          <w:color w:val="000000"/>
          <w:sz w:val="24"/>
          <w:szCs w:val="24"/>
        </w:rPr>
      </w:pPr>
    </w:p>
    <w:p w14:paraId="33D3BDF5" w14:textId="77777777" w:rsidR="005B694E" w:rsidRPr="00771152" w:rsidRDefault="005B694E" w:rsidP="005B694E">
      <w:pPr>
        <w:pStyle w:val="Heading1"/>
        <w:spacing w:before="230"/>
        <w:jc w:val="right"/>
        <w:rPr>
          <w:rFonts w:asciiTheme="minorHAnsi" w:eastAsia="Nirmala UI" w:hAnsiTheme="minorHAnsi" w:cstheme="minorHAnsi"/>
          <w:color w:val="000000"/>
          <w:sz w:val="24"/>
          <w:szCs w:val="24"/>
        </w:rPr>
        <w:sectPr w:rsidR="005B694E" w:rsidRPr="00771152" w:rsidSect="0094186A">
          <w:footerReference w:type="default" r:id="rId21"/>
          <w:pgSz w:w="11910" w:h="16840" w:code="9"/>
          <w:pgMar w:top="993" w:right="1440" w:bottom="1440" w:left="1440" w:header="0" w:footer="932" w:gutter="0"/>
          <w:cols w:space="720"/>
        </w:sectPr>
      </w:pPr>
      <w:r w:rsidRPr="00771152">
        <w:rPr>
          <w:rFonts w:asciiTheme="minorHAnsi" w:eastAsia="Nirmala UI" w:hAnsiTheme="minorHAnsi" w:cstheme="minorHAnsi"/>
          <w:color w:val="000000"/>
          <w:sz w:val="24"/>
          <w:szCs w:val="24"/>
        </w:rPr>
        <w:t>(Signature of the Bidder)</w:t>
      </w:r>
    </w:p>
    <w:p w14:paraId="5D2B22FD" w14:textId="77777777" w:rsidR="005B694E" w:rsidRPr="00771152" w:rsidRDefault="005B694E" w:rsidP="005B694E">
      <w:pPr>
        <w:spacing w:before="75"/>
        <w:ind w:right="487"/>
        <w:jc w:val="center"/>
        <w:rPr>
          <w:rFonts w:asciiTheme="minorHAnsi" w:eastAsia="Nirmala UI" w:hAnsiTheme="minorHAnsi" w:cstheme="minorHAnsi"/>
          <w:b/>
          <w:sz w:val="24"/>
          <w:szCs w:val="24"/>
        </w:rPr>
      </w:pPr>
      <w:r w:rsidRPr="00771152">
        <w:rPr>
          <w:rFonts w:asciiTheme="minorHAnsi" w:eastAsia="Nirmala UI" w:hAnsiTheme="minorHAnsi" w:cstheme="minorHAnsi"/>
          <w:b/>
          <w:sz w:val="24"/>
          <w:szCs w:val="24"/>
          <w:u w:val="single"/>
        </w:rPr>
        <w:lastRenderedPageBreak/>
        <w:t>ANNEXURE 2</w:t>
      </w:r>
    </w:p>
    <w:p w14:paraId="5AEA2C95" w14:textId="77777777" w:rsidR="005B694E" w:rsidRPr="00771152" w:rsidRDefault="005B694E" w:rsidP="005B694E">
      <w:pPr>
        <w:spacing w:before="91"/>
        <w:ind w:left="485" w:right="487"/>
        <w:jc w:val="center"/>
        <w:rPr>
          <w:rFonts w:asciiTheme="minorHAnsi" w:eastAsia="Nirmala UI" w:hAnsiTheme="minorHAnsi" w:cstheme="minorHAnsi"/>
          <w:b/>
          <w:sz w:val="24"/>
          <w:szCs w:val="24"/>
        </w:rPr>
      </w:pPr>
      <w:r w:rsidRPr="00771152">
        <w:rPr>
          <w:rFonts w:asciiTheme="minorHAnsi" w:eastAsia="Nirmala UI" w:hAnsiTheme="minorHAnsi" w:cstheme="minorHAnsi"/>
          <w:b/>
          <w:sz w:val="24"/>
          <w:szCs w:val="24"/>
        </w:rPr>
        <w:t>Declaration by the Bidders</w:t>
      </w:r>
    </w:p>
    <w:p w14:paraId="64BD46D0" w14:textId="77777777" w:rsidR="005B694E" w:rsidRPr="00771152" w:rsidRDefault="005B694E" w:rsidP="005B694E">
      <w:pPr>
        <w:pBdr>
          <w:top w:val="nil"/>
          <w:left w:val="nil"/>
          <w:bottom w:val="nil"/>
          <w:right w:val="nil"/>
          <w:between w:val="nil"/>
        </w:pBdr>
        <w:spacing w:before="181"/>
        <w:ind w:left="485" w:right="464"/>
        <w:jc w:val="center"/>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(To be submitted along with Bid Form)</w:t>
      </w:r>
    </w:p>
    <w:p w14:paraId="4C528EFA" w14:textId="40E214FD" w:rsidR="005B694E" w:rsidRPr="00771152" w:rsidRDefault="00D37B74" w:rsidP="00CE37C0">
      <w:pPr>
        <w:pBdr>
          <w:top w:val="nil"/>
          <w:left w:val="nil"/>
          <w:bottom w:val="nil"/>
          <w:right w:val="nil"/>
          <w:between w:val="nil"/>
        </w:pBdr>
        <w:spacing w:before="91"/>
        <w:ind w:left="4320" w:right="1800" w:firstLine="720"/>
        <w:jc w:val="right"/>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 xml:space="preserve">                  </w:t>
      </w:r>
      <w:r w:rsidR="005B694E" w:rsidRPr="00771152">
        <w:rPr>
          <w:rFonts w:asciiTheme="minorHAnsi" w:eastAsia="Nirmala UI" w:hAnsiTheme="minorHAnsi" w:cstheme="minorHAnsi"/>
          <w:color w:val="000000"/>
          <w:sz w:val="24"/>
          <w:szCs w:val="24"/>
        </w:rPr>
        <w:t>Date:</w:t>
      </w:r>
      <w:r w:rsidR="00166440" w:rsidRPr="00771152">
        <w:rPr>
          <w:rFonts w:asciiTheme="minorHAnsi" w:eastAsia="Nirmala UI" w:hAnsiTheme="minorHAnsi" w:cstheme="minorHAnsi"/>
          <w:color w:val="000000"/>
          <w:sz w:val="24"/>
          <w:szCs w:val="24"/>
        </w:rPr>
        <w:t xml:space="preserve"> </w:t>
      </w:r>
    </w:p>
    <w:p w14:paraId="3CF70875" w14:textId="6C0C3E21" w:rsidR="00CE37C0" w:rsidRPr="00771152" w:rsidRDefault="005B694E" w:rsidP="00166440">
      <w:pPr>
        <w:pBdr>
          <w:top w:val="nil"/>
          <w:left w:val="nil"/>
          <w:bottom w:val="nil"/>
          <w:right w:val="nil"/>
          <w:between w:val="nil"/>
        </w:pBdr>
        <w:spacing w:before="179"/>
        <w:ind w:left="442"/>
        <w:rPr>
          <w:rFonts w:asciiTheme="minorHAnsi" w:hAnsiTheme="minorHAnsi" w:cstheme="minorHAnsi"/>
          <w:color w:val="000000"/>
          <w:sz w:val="24"/>
          <w:szCs w:val="24"/>
        </w:rPr>
      </w:pPr>
      <w:r w:rsidRPr="00771152">
        <w:rPr>
          <w:rFonts w:asciiTheme="minorHAnsi" w:hAnsiTheme="minorHAnsi" w:cstheme="minorHAnsi"/>
          <w:color w:val="000000"/>
          <w:sz w:val="24"/>
          <w:szCs w:val="24"/>
        </w:rPr>
        <w:t>To</w:t>
      </w:r>
      <w:r w:rsidR="00166440" w:rsidRPr="00771152">
        <w:rPr>
          <w:rFonts w:asciiTheme="minorHAnsi" w:hAnsiTheme="minorHAnsi" w:cstheme="minorHAnsi"/>
          <w:color w:val="000000"/>
          <w:sz w:val="24"/>
          <w:szCs w:val="24"/>
        </w:rPr>
        <w:t xml:space="preserve"> </w:t>
      </w:r>
      <w:bookmarkStart w:id="7" w:name="bookmark=id.2s8eyo1" w:colFirst="0" w:colLast="0"/>
      <w:bookmarkEnd w:id="7"/>
    </w:p>
    <w:p w14:paraId="373077DE" w14:textId="3E275D14" w:rsidR="00CE37C0" w:rsidRPr="00771152" w:rsidRDefault="00CE37C0" w:rsidP="00CE37C0">
      <w:pPr>
        <w:pStyle w:val="Heading2"/>
        <w:ind w:left="112" w:right="2166"/>
        <w:rPr>
          <w:rFonts w:asciiTheme="minorHAnsi" w:eastAsia="Nirmala UI" w:hAnsiTheme="minorHAnsi" w:cstheme="minorHAnsi"/>
          <w:sz w:val="24"/>
          <w:szCs w:val="24"/>
        </w:rPr>
      </w:pPr>
      <w:r w:rsidRPr="00771152">
        <w:rPr>
          <w:rFonts w:asciiTheme="minorHAnsi" w:eastAsia="Nirmala UI" w:hAnsiTheme="minorHAnsi" w:cstheme="minorHAnsi"/>
          <w:sz w:val="24"/>
          <w:szCs w:val="24"/>
        </w:rPr>
        <w:t xml:space="preserve">      THE SPECIAL OFFICER AND COMPETENT AUTHORITY </w:t>
      </w:r>
      <w:bookmarkStart w:id="8" w:name="bookmark=id.17dp8vu" w:colFirst="0" w:colLast="0"/>
      <w:bookmarkEnd w:id="8"/>
    </w:p>
    <w:p w14:paraId="59733E23" w14:textId="44B0C62D" w:rsidR="00CE37C0" w:rsidRPr="00771152" w:rsidRDefault="00CE37C0" w:rsidP="00CE37C0">
      <w:pPr>
        <w:pStyle w:val="Heading2"/>
        <w:ind w:left="112" w:right="2166"/>
        <w:rPr>
          <w:rFonts w:asciiTheme="minorHAnsi" w:eastAsia="Nirmala UI" w:hAnsiTheme="minorHAnsi" w:cstheme="minorHAnsi"/>
          <w:sz w:val="24"/>
          <w:szCs w:val="24"/>
        </w:rPr>
      </w:pPr>
      <w:r w:rsidRPr="00771152">
        <w:rPr>
          <w:rFonts w:asciiTheme="minorHAnsi" w:eastAsia="Nirmala UI" w:hAnsiTheme="minorHAnsi" w:cstheme="minorHAnsi"/>
          <w:sz w:val="24"/>
          <w:szCs w:val="24"/>
        </w:rPr>
        <w:t xml:space="preserve">      (IMA &amp; OTHER SCAMS)</w:t>
      </w:r>
    </w:p>
    <w:p w14:paraId="034FB531" w14:textId="387E1F88" w:rsidR="00CE37C0" w:rsidRPr="00771152" w:rsidRDefault="00CE37C0" w:rsidP="00CE37C0">
      <w:pPr>
        <w:pBdr>
          <w:top w:val="nil"/>
          <w:left w:val="nil"/>
          <w:bottom w:val="nil"/>
          <w:right w:val="nil"/>
          <w:between w:val="nil"/>
        </w:pBdr>
        <w:ind w:left="442"/>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3</w:t>
      </w:r>
      <w:r w:rsidRPr="00771152">
        <w:rPr>
          <w:rFonts w:asciiTheme="minorHAnsi" w:eastAsia="Nirmala UI" w:hAnsiTheme="minorHAnsi" w:cstheme="minorHAnsi"/>
          <w:color w:val="000000"/>
          <w:sz w:val="24"/>
          <w:szCs w:val="24"/>
          <w:vertAlign w:val="superscript"/>
        </w:rPr>
        <w:t>rd</w:t>
      </w:r>
      <w:r w:rsidRPr="00771152">
        <w:rPr>
          <w:rFonts w:asciiTheme="minorHAnsi" w:eastAsia="Nirmala UI" w:hAnsiTheme="minorHAnsi" w:cstheme="minorHAnsi"/>
          <w:color w:val="000000"/>
          <w:sz w:val="24"/>
          <w:szCs w:val="24"/>
        </w:rPr>
        <w:t xml:space="preserve"> FLOOR,</w:t>
      </w:r>
      <w:r w:rsidR="00A126AA" w:rsidRPr="00771152">
        <w:rPr>
          <w:rFonts w:asciiTheme="minorHAnsi" w:eastAsia="Nirmala UI" w:hAnsiTheme="minorHAnsi" w:cstheme="minorHAnsi"/>
          <w:color w:val="000000"/>
          <w:sz w:val="24"/>
          <w:szCs w:val="24"/>
        </w:rPr>
        <w:t xml:space="preserve"> </w:t>
      </w:r>
      <w:r w:rsidRPr="00771152">
        <w:rPr>
          <w:rFonts w:asciiTheme="minorHAnsi" w:eastAsia="Nirmala UI" w:hAnsiTheme="minorHAnsi" w:cstheme="minorHAnsi"/>
          <w:color w:val="000000"/>
          <w:sz w:val="24"/>
          <w:szCs w:val="24"/>
        </w:rPr>
        <w:t xml:space="preserve">PODIUM BLOCK, VV TOWERS DR.AMBEDKAR ROAD, </w:t>
      </w:r>
    </w:p>
    <w:p w14:paraId="23E6BEDE" w14:textId="77777777" w:rsidR="00CE37C0" w:rsidRPr="00771152" w:rsidRDefault="00CE37C0" w:rsidP="00CE37C0">
      <w:pPr>
        <w:pBdr>
          <w:top w:val="nil"/>
          <w:left w:val="nil"/>
          <w:bottom w:val="nil"/>
          <w:right w:val="nil"/>
          <w:between w:val="nil"/>
        </w:pBdr>
        <w:ind w:left="442"/>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VASANTH NAGAR BENGALURU – 560001</w:t>
      </w:r>
    </w:p>
    <w:p w14:paraId="43D56B82" w14:textId="77777777" w:rsidR="005B694E" w:rsidRPr="00771152" w:rsidRDefault="005B694E" w:rsidP="00CE37C0">
      <w:pPr>
        <w:pBdr>
          <w:top w:val="nil"/>
          <w:left w:val="nil"/>
          <w:bottom w:val="nil"/>
          <w:right w:val="nil"/>
          <w:between w:val="nil"/>
        </w:pBdr>
        <w:spacing w:before="19" w:line="259" w:lineRule="auto"/>
        <w:ind w:right="5524"/>
        <w:rPr>
          <w:rFonts w:asciiTheme="minorHAnsi" w:eastAsia="Nirmala UI" w:hAnsiTheme="minorHAnsi" w:cstheme="minorHAnsi"/>
          <w:color w:val="000000"/>
          <w:sz w:val="24"/>
          <w:szCs w:val="24"/>
        </w:rPr>
      </w:pPr>
    </w:p>
    <w:p w14:paraId="6D8A3F3A" w14:textId="77777777" w:rsidR="005B694E" w:rsidRPr="00771152" w:rsidRDefault="005B694E" w:rsidP="005B694E">
      <w:pPr>
        <w:pBdr>
          <w:top w:val="nil"/>
          <w:left w:val="nil"/>
          <w:bottom w:val="nil"/>
          <w:right w:val="nil"/>
          <w:between w:val="nil"/>
        </w:pBdr>
        <w:spacing w:before="91"/>
        <w:ind w:left="541"/>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Sir,</w:t>
      </w:r>
    </w:p>
    <w:p w14:paraId="6BA88E93" w14:textId="77777777" w:rsidR="005B694E" w:rsidRPr="00771152" w:rsidRDefault="005B694E" w:rsidP="00D37B74">
      <w:pPr>
        <w:pBdr>
          <w:top w:val="nil"/>
          <w:left w:val="nil"/>
          <w:bottom w:val="nil"/>
          <w:right w:val="nil"/>
          <w:between w:val="nil"/>
        </w:pBdr>
        <w:tabs>
          <w:tab w:val="left" w:pos="886"/>
        </w:tabs>
        <w:autoSpaceDE/>
        <w:autoSpaceDN/>
        <w:spacing w:before="181" w:line="259" w:lineRule="auto"/>
        <w:ind w:left="542" w:right="448"/>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I/We, the Bidder/s aforesaid do hereby state that, I/We have read the entire terms and conditions of the sale and the terms and conditions of the Tender Document No. (“</w:t>
      </w:r>
      <w:r w:rsidRPr="00771152">
        <w:rPr>
          <w:rFonts w:asciiTheme="minorHAnsi" w:eastAsia="Nirmala UI" w:hAnsiTheme="minorHAnsi" w:cstheme="minorHAnsi"/>
          <w:b/>
          <w:color w:val="000000"/>
          <w:sz w:val="24"/>
          <w:szCs w:val="24"/>
        </w:rPr>
        <w:t>Tender Document</w:t>
      </w:r>
      <w:r w:rsidRPr="00771152">
        <w:rPr>
          <w:rFonts w:asciiTheme="minorHAnsi" w:eastAsia="Nirmala UI" w:hAnsiTheme="minorHAnsi" w:cstheme="minorHAnsi"/>
          <w:color w:val="000000"/>
          <w:sz w:val="24"/>
          <w:szCs w:val="24"/>
        </w:rPr>
        <w:t>”) for sale of the properties specified there under (“</w:t>
      </w:r>
      <w:r w:rsidRPr="00771152">
        <w:rPr>
          <w:rFonts w:asciiTheme="minorHAnsi" w:eastAsia="Nirmala UI" w:hAnsiTheme="minorHAnsi" w:cstheme="minorHAnsi"/>
          <w:b/>
          <w:color w:val="000000"/>
          <w:sz w:val="24"/>
          <w:szCs w:val="24"/>
        </w:rPr>
        <w:t>Properties</w:t>
      </w:r>
      <w:r w:rsidRPr="00771152">
        <w:rPr>
          <w:rFonts w:asciiTheme="minorHAnsi" w:eastAsia="Nirmala UI" w:hAnsiTheme="minorHAnsi" w:cstheme="minorHAnsi"/>
          <w:color w:val="000000"/>
          <w:sz w:val="24"/>
          <w:szCs w:val="24"/>
        </w:rPr>
        <w:t>”) and have understood them fully. I/We, hereby unconditionally agree to conform with and to be bound by the said terms and conditions and agree to take part in the auction process. I/We understand that we have no right/authority to alter/add any of the bid terms and conditions.</w:t>
      </w:r>
    </w:p>
    <w:p w14:paraId="3C729D01" w14:textId="77777777" w:rsidR="005B694E" w:rsidRPr="00771152" w:rsidRDefault="005B694E" w:rsidP="005B694E">
      <w:pPr>
        <w:numPr>
          <w:ilvl w:val="0"/>
          <w:numId w:val="17"/>
        </w:numPr>
        <w:pBdr>
          <w:top w:val="nil"/>
          <w:left w:val="nil"/>
          <w:bottom w:val="nil"/>
          <w:right w:val="nil"/>
          <w:between w:val="nil"/>
        </w:pBdr>
        <w:tabs>
          <w:tab w:val="left" w:pos="886"/>
        </w:tabs>
        <w:autoSpaceDE/>
        <w:autoSpaceDN/>
        <w:spacing w:before="158" w:line="259" w:lineRule="auto"/>
        <w:ind w:right="462" w:hanging="444"/>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I/We declare that the earnest money deposit and other deposit towards purchase-price have been made by me/us as against my/our bid and that the particulars of remittance and all other information and details given by me/us in the online form is true and correct.</w:t>
      </w:r>
    </w:p>
    <w:p w14:paraId="13FE1618" w14:textId="77777777" w:rsidR="005B694E" w:rsidRPr="00771152" w:rsidRDefault="005B694E" w:rsidP="005B694E">
      <w:pPr>
        <w:numPr>
          <w:ilvl w:val="0"/>
          <w:numId w:val="17"/>
        </w:numPr>
        <w:pBdr>
          <w:top w:val="nil"/>
          <w:left w:val="nil"/>
          <w:bottom w:val="nil"/>
          <w:right w:val="nil"/>
          <w:between w:val="nil"/>
        </w:pBdr>
        <w:tabs>
          <w:tab w:val="left" w:pos="886"/>
        </w:tabs>
        <w:autoSpaceDE/>
        <w:autoSpaceDN/>
        <w:spacing w:before="159" w:line="259" w:lineRule="auto"/>
        <w:ind w:right="459" w:hanging="444"/>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I/We further declare that the information revealed by me/us in the online form is true and correct. I/ We understand and agree that if any of the statement/ information revealed by me/us is found to be incorrect and/or untrue, the bid submitted by me/us is liable to be cancelled and in such case, the earnest money deposit and / or any other monies paid by me/us is liable to be forfeited by the Seller and the Seller will be at liberty to annul the offer made to me/us at any point of time.</w:t>
      </w:r>
    </w:p>
    <w:p w14:paraId="15A24B52" w14:textId="77777777" w:rsidR="005B694E" w:rsidRPr="00771152" w:rsidRDefault="005B694E" w:rsidP="005B694E">
      <w:pPr>
        <w:numPr>
          <w:ilvl w:val="0"/>
          <w:numId w:val="17"/>
        </w:numPr>
        <w:pBdr>
          <w:top w:val="nil"/>
          <w:left w:val="nil"/>
          <w:bottom w:val="nil"/>
          <w:right w:val="nil"/>
          <w:between w:val="nil"/>
        </w:pBdr>
        <w:tabs>
          <w:tab w:val="left" w:pos="886"/>
        </w:tabs>
        <w:autoSpaceDE/>
        <w:autoSpaceDN/>
        <w:spacing w:before="160" w:line="259" w:lineRule="auto"/>
        <w:ind w:right="457" w:hanging="444"/>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I/We also agree that after my/our offer given in my/our bid for purchase of the Properties is accepted by the Seller and if, I/We fail to accept or act upon the terms and conditions of the sale or am/are not able to complete the transaction within the time limit specified for any reason whatsoever and/or fail to fulfil any/all the terms and conditions of the auction and offer letter, the earnest money deposit and any other monies paid by me/us along with the online form and thereafter, are liable to be forfeited.</w:t>
      </w:r>
    </w:p>
    <w:p w14:paraId="0E304FE6" w14:textId="77777777" w:rsidR="005B694E" w:rsidRPr="00771152" w:rsidRDefault="005B694E" w:rsidP="005B694E">
      <w:pPr>
        <w:numPr>
          <w:ilvl w:val="0"/>
          <w:numId w:val="17"/>
        </w:numPr>
        <w:pBdr>
          <w:top w:val="nil"/>
          <w:left w:val="nil"/>
          <w:bottom w:val="nil"/>
          <w:right w:val="nil"/>
          <w:between w:val="nil"/>
        </w:pBdr>
        <w:tabs>
          <w:tab w:val="left" w:pos="886"/>
        </w:tabs>
        <w:autoSpaceDE/>
        <w:autoSpaceDN/>
        <w:spacing w:before="158" w:line="259" w:lineRule="auto"/>
        <w:ind w:right="460" w:hanging="444"/>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I/We understand that the earnest money deposit of all Bidders shall be retained by the Seller and returned only after the successful conclusion of the sale of the Properties. I/We state that I/We have fully understood the terms and conditions therein and agree to be bound by the same.</w:t>
      </w:r>
    </w:p>
    <w:p w14:paraId="6E75EC7D" w14:textId="77777777" w:rsidR="005B694E" w:rsidRPr="00771152" w:rsidRDefault="005B694E" w:rsidP="005B694E">
      <w:pPr>
        <w:numPr>
          <w:ilvl w:val="0"/>
          <w:numId w:val="17"/>
        </w:numPr>
        <w:pBdr>
          <w:top w:val="nil"/>
          <w:left w:val="nil"/>
          <w:bottom w:val="nil"/>
          <w:right w:val="nil"/>
          <w:between w:val="nil"/>
        </w:pBdr>
        <w:tabs>
          <w:tab w:val="left" w:pos="886"/>
        </w:tabs>
        <w:autoSpaceDE/>
        <w:autoSpaceDN/>
        <w:spacing w:before="159" w:line="259" w:lineRule="auto"/>
        <w:ind w:right="456"/>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lastRenderedPageBreak/>
        <w:t>I/ We confirm that our participation in the auction process, submission of bid or acquisition of the Property(ies) pursuant to the provisions of the Tender Document will not conflict with, or result in a breach of, or constitute a default under (i) our constitutional documents; or (ii) any applicable laws; or (iii) any authorization or approval of any government agency or body; or (iv) any judgment, order, injunction, decree, or ruling of any court or governmental authority, domestic or foreign binding on me/ us; or (v) any agreement to which I am/ we are a party or by which I am/ we are bound.</w:t>
      </w:r>
    </w:p>
    <w:p w14:paraId="3CFE719E" w14:textId="77777777" w:rsidR="005B694E" w:rsidRPr="00771152" w:rsidRDefault="005B694E" w:rsidP="005B694E">
      <w:pPr>
        <w:numPr>
          <w:ilvl w:val="0"/>
          <w:numId w:val="17"/>
        </w:numPr>
        <w:pBdr>
          <w:top w:val="nil"/>
          <w:left w:val="nil"/>
          <w:bottom w:val="nil"/>
          <w:right w:val="nil"/>
          <w:between w:val="nil"/>
        </w:pBdr>
        <w:tabs>
          <w:tab w:val="left" w:pos="886"/>
        </w:tabs>
        <w:autoSpaceDE/>
        <w:autoSpaceDN/>
        <w:spacing w:before="159" w:line="259" w:lineRule="auto"/>
        <w:ind w:right="460" w:hanging="444"/>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The decision taken by the Seller with respect to the selection of the Successful Bidder and communicated to us by the Seller shall be binding on me/us.</w:t>
      </w:r>
    </w:p>
    <w:p w14:paraId="08599E22" w14:textId="77777777" w:rsidR="005B694E" w:rsidRPr="00771152" w:rsidRDefault="005B694E" w:rsidP="005B694E">
      <w:pPr>
        <w:numPr>
          <w:ilvl w:val="0"/>
          <w:numId w:val="17"/>
        </w:numPr>
        <w:pBdr>
          <w:top w:val="nil"/>
          <w:left w:val="nil"/>
          <w:bottom w:val="nil"/>
          <w:right w:val="nil"/>
          <w:between w:val="nil"/>
        </w:pBdr>
        <w:tabs>
          <w:tab w:val="left" w:pos="866"/>
        </w:tabs>
        <w:autoSpaceDE/>
        <w:autoSpaceDN/>
        <w:spacing w:before="160" w:line="259" w:lineRule="auto"/>
        <w:ind w:right="454" w:hanging="32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 We also undertake to abide by the additional conditions if announced during the auction including the any announcement for correction of and/or additions or deletions to the time of the auction and Properties being offered for sale.</w:t>
      </w:r>
    </w:p>
    <w:p w14:paraId="711428C2" w14:textId="77777777" w:rsidR="005B694E" w:rsidRPr="00771152" w:rsidRDefault="005B694E" w:rsidP="005B694E">
      <w:pPr>
        <w:numPr>
          <w:ilvl w:val="0"/>
          <w:numId w:val="17"/>
        </w:numPr>
        <w:pBdr>
          <w:top w:val="nil"/>
          <w:left w:val="nil"/>
          <w:bottom w:val="nil"/>
          <w:right w:val="nil"/>
          <w:between w:val="nil"/>
        </w:pBdr>
        <w:tabs>
          <w:tab w:val="left" w:pos="866"/>
        </w:tabs>
        <w:autoSpaceDE/>
        <w:autoSpaceDN/>
        <w:spacing w:before="158" w:line="259" w:lineRule="auto"/>
        <w:ind w:right="472" w:hanging="444"/>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I/We also confirm that I/ we have taken training on the on-line bidding/auction and confirm that I’ am/ we are fully conversant with the functionality and process.</w:t>
      </w:r>
    </w:p>
    <w:p w14:paraId="2D6C9356" w14:textId="77777777" w:rsidR="005B694E" w:rsidRPr="00771152" w:rsidRDefault="005B694E" w:rsidP="005B694E">
      <w:pPr>
        <w:numPr>
          <w:ilvl w:val="0"/>
          <w:numId w:val="17"/>
        </w:numPr>
        <w:pBdr>
          <w:top w:val="nil"/>
          <w:left w:val="nil"/>
          <w:bottom w:val="nil"/>
          <w:right w:val="nil"/>
          <w:between w:val="nil"/>
        </w:pBdr>
        <w:tabs>
          <w:tab w:val="left" w:pos="866"/>
        </w:tabs>
        <w:autoSpaceDE/>
        <w:autoSpaceDN/>
        <w:spacing w:before="160" w:line="259" w:lineRule="auto"/>
        <w:ind w:right="464" w:hanging="444"/>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 xml:space="preserve">I/We confirm that the </w:t>
      </w:r>
      <w:r w:rsidRPr="00771152">
        <w:rPr>
          <w:rFonts w:asciiTheme="minorHAnsi" w:eastAsia="Nirmala UI" w:hAnsiTheme="minorHAnsi" w:cstheme="minorHAnsi"/>
          <w:sz w:val="24"/>
          <w:szCs w:val="24"/>
        </w:rPr>
        <w:t xml:space="preserve">service provider </w:t>
      </w:r>
      <w:r w:rsidRPr="00771152">
        <w:rPr>
          <w:rFonts w:asciiTheme="minorHAnsi" w:eastAsia="Nirmala UI" w:hAnsiTheme="minorHAnsi" w:cstheme="minorHAnsi"/>
          <w:color w:val="000000"/>
          <w:sz w:val="24"/>
          <w:szCs w:val="24"/>
        </w:rPr>
        <w:t>and/or its vendors, shall not be liable and/ or responsible in any manner whatsoever for my/our failure to access and bid on the auction platform due to loss of internet connectivity, electricity failure, virus attack, problems with the PC, any other unforeseen circumstances etc. before or during the auction event.</w:t>
      </w:r>
    </w:p>
    <w:p w14:paraId="395D23A2" w14:textId="77777777" w:rsidR="005B694E" w:rsidRPr="00771152" w:rsidRDefault="005B694E" w:rsidP="005B694E">
      <w:pPr>
        <w:numPr>
          <w:ilvl w:val="0"/>
          <w:numId w:val="17"/>
        </w:numPr>
        <w:pBdr>
          <w:top w:val="nil"/>
          <w:left w:val="nil"/>
          <w:bottom w:val="nil"/>
          <w:right w:val="nil"/>
          <w:between w:val="nil"/>
        </w:pBdr>
        <w:tabs>
          <w:tab w:val="left" w:pos="866"/>
        </w:tabs>
        <w:autoSpaceDE/>
        <w:autoSpaceDN/>
        <w:spacing w:before="159"/>
        <w:ind w:left="866" w:hanging="424"/>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I/ We, hereby confirm that I/ we will honour the bids placed by me/ us during the auction process.</w:t>
      </w:r>
    </w:p>
    <w:p w14:paraId="452CCC14" w14:textId="77777777" w:rsidR="00D37B74" w:rsidRPr="00771152" w:rsidRDefault="00D37B74" w:rsidP="005B694E">
      <w:pPr>
        <w:pStyle w:val="Heading2"/>
        <w:spacing w:before="90"/>
        <w:ind w:left="442"/>
        <w:rPr>
          <w:rFonts w:asciiTheme="minorHAnsi" w:eastAsia="Nirmala UI" w:hAnsiTheme="minorHAnsi" w:cstheme="minorHAnsi"/>
          <w:sz w:val="24"/>
          <w:szCs w:val="24"/>
        </w:rPr>
      </w:pPr>
    </w:p>
    <w:p w14:paraId="629DE704" w14:textId="5F8FDDE0" w:rsidR="005B694E" w:rsidRPr="00771152" w:rsidRDefault="005B694E" w:rsidP="005B694E">
      <w:pPr>
        <w:pStyle w:val="Heading2"/>
        <w:spacing w:before="90"/>
        <w:ind w:left="442"/>
        <w:rPr>
          <w:rFonts w:asciiTheme="minorHAnsi" w:eastAsia="Nirmala UI" w:hAnsiTheme="minorHAnsi" w:cstheme="minorHAnsi"/>
          <w:sz w:val="24"/>
          <w:szCs w:val="24"/>
        </w:rPr>
      </w:pPr>
      <w:r w:rsidRPr="00771152">
        <w:rPr>
          <w:rFonts w:asciiTheme="minorHAnsi" w:eastAsia="Nirmala UI" w:hAnsiTheme="minorHAnsi" w:cstheme="minorHAnsi"/>
          <w:sz w:val="24"/>
          <w:szCs w:val="24"/>
        </w:rPr>
        <w:t>Signature</w:t>
      </w:r>
    </w:p>
    <w:p w14:paraId="2D3FC466" w14:textId="192276E9" w:rsidR="00A126AA" w:rsidRPr="00771152" w:rsidRDefault="00A126AA" w:rsidP="005B694E">
      <w:pPr>
        <w:pStyle w:val="Heading2"/>
        <w:spacing w:before="90"/>
        <w:ind w:left="442"/>
        <w:rPr>
          <w:rFonts w:asciiTheme="minorHAnsi" w:eastAsia="Nirmala UI" w:hAnsiTheme="minorHAnsi" w:cstheme="minorHAnsi"/>
          <w:sz w:val="24"/>
          <w:szCs w:val="24"/>
        </w:rPr>
      </w:pPr>
    </w:p>
    <w:p w14:paraId="5A3883C3" w14:textId="77777777" w:rsidR="00A126AA" w:rsidRPr="00771152" w:rsidRDefault="00A126AA" w:rsidP="005B694E">
      <w:pPr>
        <w:pStyle w:val="Heading2"/>
        <w:spacing w:before="90"/>
        <w:ind w:left="442"/>
        <w:rPr>
          <w:rFonts w:asciiTheme="minorHAnsi" w:eastAsia="Nirmala UI" w:hAnsiTheme="minorHAnsi" w:cstheme="minorHAnsi"/>
          <w:sz w:val="24"/>
          <w:szCs w:val="24"/>
        </w:rPr>
      </w:pPr>
    </w:p>
    <w:p w14:paraId="5A998F07" w14:textId="705154C2" w:rsidR="00A126AA" w:rsidRPr="00771152" w:rsidRDefault="00166440" w:rsidP="00A126AA">
      <w:pPr>
        <w:tabs>
          <w:tab w:val="left" w:pos="3258"/>
        </w:tabs>
        <w:spacing w:line="600" w:lineRule="auto"/>
        <w:ind w:left="442"/>
        <w:rPr>
          <w:rFonts w:asciiTheme="minorHAnsi" w:eastAsia="Nirmala UI" w:hAnsiTheme="minorHAnsi" w:cstheme="minorHAnsi"/>
          <w:b/>
          <w:sz w:val="24"/>
          <w:szCs w:val="24"/>
        </w:rPr>
      </w:pPr>
      <w:r w:rsidRPr="00771152">
        <w:rPr>
          <w:rFonts w:asciiTheme="minorHAnsi" w:hAnsiTheme="minorHAnsi" w:cstheme="minorHAnsi"/>
          <w:b/>
          <w:sz w:val="24"/>
          <w:szCs w:val="24"/>
        </w:rPr>
        <w:t xml:space="preserve"> </w:t>
      </w:r>
      <w:r w:rsidR="005B694E" w:rsidRPr="00771152">
        <w:rPr>
          <w:rFonts w:asciiTheme="minorHAnsi" w:hAnsiTheme="minorHAnsi" w:cstheme="minorHAnsi"/>
          <w:b/>
          <w:sz w:val="24"/>
          <w:szCs w:val="24"/>
        </w:rPr>
        <w:t xml:space="preserve">Name: </w:t>
      </w:r>
    </w:p>
    <w:p w14:paraId="1D4BDEF5" w14:textId="7B2D84FE" w:rsidR="00A126AA" w:rsidRPr="00771152" w:rsidRDefault="005B694E" w:rsidP="00A126AA">
      <w:pPr>
        <w:tabs>
          <w:tab w:val="left" w:pos="3258"/>
        </w:tabs>
        <w:spacing w:line="600" w:lineRule="auto"/>
        <w:ind w:left="442"/>
        <w:rPr>
          <w:rFonts w:asciiTheme="minorHAnsi" w:eastAsia="Nirmala UI" w:hAnsiTheme="minorHAnsi" w:cstheme="minorHAnsi"/>
          <w:b/>
          <w:sz w:val="24"/>
          <w:szCs w:val="24"/>
        </w:rPr>
      </w:pPr>
      <w:r w:rsidRPr="00771152">
        <w:rPr>
          <w:rFonts w:asciiTheme="minorHAnsi" w:eastAsia="Nirmala UI" w:hAnsiTheme="minorHAnsi" w:cstheme="minorHAnsi"/>
          <w:b/>
          <w:bCs/>
          <w:sz w:val="24"/>
          <w:szCs w:val="24"/>
        </w:rPr>
        <w:t>Address:</w:t>
      </w:r>
      <w:r w:rsidRPr="00771152">
        <w:rPr>
          <w:rFonts w:asciiTheme="minorHAnsi" w:eastAsia="Nirmala UI" w:hAnsiTheme="minorHAnsi" w:cstheme="minorHAnsi"/>
          <w:sz w:val="24"/>
          <w:szCs w:val="24"/>
        </w:rPr>
        <w:t xml:space="preserve"> </w:t>
      </w:r>
    </w:p>
    <w:p w14:paraId="7890A17B" w14:textId="1C54017B" w:rsidR="00A126AA" w:rsidRPr="00771152" w:rsidRDefault="005B694E" w:rsidP="00A126AA">
      <w:pPr>
        <w:tabs>
          <w:tab w:val="left" w:pos="3258"/>
        </w:tabs>
        <w:spacing w:line="600" w:lineRule="auto"/>
        <w:ind w:left="442"/>
        <w:rPr>
          <w:rFonts w:asciiTheme="minorHAnsi" w:hAnsiTheme="minorHAnsi" w:cstheme="minorHAnsi"/>
          <w:b/>
          <w:sz w:val="24"/>
          <w:szCs w:val="24"/>
        </w:rPr>
      </w:pPr>
      <w:r w:rsidRPr="00771152">
        <w:rPr>
          <w:rFonts w:asciiTheme="minorHAnsi" w:hAnsiTheme="minorHAnsi" w:cstheme="minorHAnsi"/>
          <w:b/>
          <w:sz w:val="24"/>
          <w:szCs w:val="24"/>
        </w:rPr>
        <w:t>E-mail ID:</w:t>
      </w:r>
      <w:r w:rsidR="00166440" w:rsidRPr="00771152">
        <w:rPr>
          <w:rFonts w:asciiTheme="minorHAnsi" w:hAnsiTheme="minorHAnsi" w:cstheme="minorHAnsi"/>
          <w:b/>
          <w:sz w:val="24"/>
          <w:szCs w:val="24"/>
        </w:rPr>
        <w:t xml:space="preserve">    </w:t>
      </w:r>
    </w:p>
    <w:p w14:paraId="4C3E2AA1" w14:textId="5DC9933D" w:rsidR="005B694E" w:rsidRPr="00771152" w:rsidRDefault="005B694E" w:rsidP="00A126AA">
      <w:pPr>
        <w:tabs>
          <w:tab w:val="left" w:pos="3258"/>
        </w:tabs>
        <w:spacing w:line="600" w:lineRule="auto"/>
        <w:ind w:left="442"/>
        <w:rPr>
          <w:rFonts w:asciiTheme="minorHAnsi" w:eastAsia="Nirmala UI" w:hAnsiTheme="minorHAnsi" w:cstheme="minorHAnsi"/>
          <w:b/>
          <w:sz w:val="24"/>
          <w:szCs w:val="24"/>
        </w:rPr>
        <w:sectPr w:rsidR="005B694E" w:rsidRPr="00771152" w:rsidSect="0094186A">
          <w:footerReference w:type="default" r:id="rId22"/>
          <w:pgSz w:w="11910" w:h="16840" w:code="9"/>
          <w:pgMar w:top="1440" w:right="1440" w:bottom="1440" w:left="1440" w:header="0" w:footer="1176" w:gutter="0"/>
          <w:cols w:space="720"/>
        </w:sectPr>
      </w:pPr>
      <w:r w:rsidRPr="00771152">
        <w:rPr>
          <w:rFonts w:asciiTheme="minorHAnsi" w:hAnsiTheme="minorHAnsi" w:cstheme="minorHAnsi"/>
          <w:b/>
          <w:bCs/>
          <w:sz w:val="24"/>
          <w:szCs w:val="24"/>
        </w:rPr>
        <w:t>Mobile:</w:t>
      </w:r>
      <w:r w:rsidRPr="00771152">
        <w:rPr>
          <w:rFonts w:asciiTheme="minorHAnsi" w:hAnsiTheme="minorHAnsi" w:cstheme="minorHAnsi"/>
          <w:sz w:val="24"/>
          <w:szCs w:val="24"/>
        </w:rPr>
        <w:t xml:space="preserve"> </w:t>
      </w:r>
    </w:p>
    <w:p w14:paraId="07F63703" w14:textId="77777777" w:rsidR="005B694E" w:rsidRPr="00771152" w:rsidRDefault="005B694E" w:rsidP="005B694E">
      <w:pPr>
        <w:pBdr>
          <w:top w:val="nil"/>
          <w:left w:val="nil"/>
          <w:bottom w:val="nil"/>
          <w:right w:val="nil"/>
          <w:between w:val="nil"/>
        </w:pBdr>
        <w:rPr>
          <w:rFonts w:asciiTheme="minorHAnsi" w:eastAsia="Nirmala UI" w:hAnsiTheme="minorHAnsi" w:cstheme="minorHAnsi"/>
          <w:b/>
          <w:color w:val="000000"/>
          <w:sz w:val="24"/>
          <w:szCs w:val="24"/>
        </w:rPr>
      </w:pPr>
      <w:r w:rsidRPr="00771152">
        <w:rPr>
          <w:rFonts w:asciiTheme="minorHAnsi" w:hAnsiTheme="minorHAnsi" w:cstheme="minorHAnsi"/>
          <w:color w:val="000000"/>
          <w:sz w:val="24"/>
          <w:szCs w:val="24"/>
        </w:rPr>
        <w:lastRenderedPageBreak/>
        <w:t xml:space="preserve">                                                               </w:t>
      </w:r>
      <w:r w:rsidRPr="00771152">
        <w:rPr>
          <w:rFonts w:asciiTheme="minorHAnsi" w:eastAsia="Nirmala UI" w:hAnsiTheme="minorHAnsi" w:cstheme="minorHAnsi"/>
          <w:b/>
          <w:color w:val="000000"/>
          <w:sz w:val="24"/>
          <w:szCs w:val="24"/>
        </w:rPr>
        <w:t xml:space="preserve">ANNEXURE 3- </w:t>
      </w:r>
    </w:p>
    <w:p w14:paraId="0BA91D60" w14:textId="77777777" w:rsidR="005B694E" w:rsidRPr="00771152" w:rsidRDefault="005B694E" w:rsidP="005B694E">
      <w:pPr>
        <w:pBdr>
          <w:top w:val="nil"/>
          <w:left w:val="nil"/>
          <w:bottom w:val="nil"/>
          <w:right w:val="nil"/>
          <w:between w:val="nil"/>
        </w:pBdr>
        <w:rPr>
          <w:rFonts w:asciiTheme="minorHAnsi" w:eastAsia="Nirmala UI" w:hAnsiTheme="minorHAnsi" w:cstheme="minorHAnsi"/>
          <w:b/>
          <w:color w:val="000000"/>
          <w:sz w:val="24"/>
          <w:szCs w:val="24"/>
        </w:rPr>
      </w:pPr>
      <w:r w:rsidRPr="00771152">
        <w:rPr>
          <w:rFonts w:asciiTheme="minorHAnsi" w:eastAsia="Nirmala UI" w:hAnsiTheme="minorHAnsi" w:cstheme="minorHAnsi"/>
          <w:b/>
          <w:color w:val="000000"/>
          <w:sz w:val="24"/>
          <w:szCs w:val="24"/>
        </w:rPr>
        <w:t xml:space="preserve">                                        Technical Terms and Conditions of Auction Sale</w:t>
      </w:r>
    </w:p>
    <w:p w14:paraId="71D89096" w14:textId="77777777" w:rsidR="005B694E" w:rsidRPr="00771152" w:rsidRDefault="005B694E" w:rsidP="005B694E">
      <w:pPr>
        <w:numPr>
          <w:ilvl w:val="0"/>
          <w:numId w:val="16"/>
        </w:numPr>
        <w:pBdr>
          <w:top w:val="nil"/>
          <w:left w:val="nil"/>
          <w:bottom w:val="nil"/>
          <w:right w:val="nil"/>
          <w:between w:val="nil"/>
        </w:pBdr>
        <w:tabs>
          <w:tab w:val="left" w:pos="989"/>
          <w:tab w:val="left" w:pos="990"/>
        </w:tabs>
        <w:autoSpaceDE/>
        <w:autoSpaceDN/>
        <w:spacing w:before="181" w:line="259" w:lineRule="auto"/>
        <w:ind w:right="30"/>
        <w:jc w:val="both"/>
        <w:rPr>
          <w:rFonts w:asciiTheme="minorHAnsi" w:eastAsia="Nirmala UI" w:hAnsiTheme="minorHAnsi" w:cstheme="minorHAnsi"/>
          <w:sz w:val="24"/>
          <w:szCs w:val="24"/>
        </w:rPr>
      </w:pPr>
      <w:r w:rsidRPr="00771152">
        <w:rPr>
          <w:rFonts w:asciiTheme="minorHAnsi" w:eastAsia="Nirmala UI" w:hAnsiTheme="minorHAnsi" w:cstheme="minorHAnsi"/>
          <w:sz w:val="24"/>
          <w:szCs w:val="24"/>
        </w:rPr>
        <w:t>Intending bidders shall have a valid e-mail ID, valid PAN Card (unless exempted in terms of the Tender Document) and KYC document to register with the Auction Service Provider.</w:t>
      </w:r>
    </w:p>
    <w:p w14:paraId="1C2FCAD9" w14:textId="77777777" w:rsidR="005B694E" w:rsidRPr="00771152" w:rsidRDefault="005B694E" w:rsidP="005B694E">
      <w:pPr>
        <w:numPr>
          <w:ilvl w:val="0"/>
          <w:numId w:val="16"/>
        </w:numPr>
        <w:pBdr>
          <w:top w:val="nil"/>
          <w:left w:val="nil"/>
          <w:bottom w:val="nil"/>
          <w:right w:val="nil"/>
          <w:between w:val="nil"/>
        </w:pBdr>
        <w:tabs>
          <w:tab w:val="left" w:pos="989"/>
          <w:tab w:val="left" w:pos="990"/>
        </w:tabs>
        <w:autoSpaceDE/>
        <w:autoSpaceDN/>
        <w:spacing w:before="159" w:line="259" w:lineRule="auto"/>
        <w:ind w:right="30"/>
        <w:jc w:val="both"/>
        <w:rPr>
          <w:rFonts w:asciiTheme="minorHAnsi" w:eastAsia="Nirmala UI" w:hAnsiTheme="minorHAnsi" w:cstheme="minorHAnsi"/>
          <w:sz w:val="24"/>
          <w:szCs w:val="24"/>
        </w:rPr>
      </w:pPr>
      <w:r w:rsidRPr="00771152">
        <w:rPr>
          <w:rFonts w:asciiTheme="minorHAnsi" w:eastAsia="Nirmala UI" w:hAnsiTheme="minorHAnsi" w:cstheme="minorHAnsi"/>
          <w:sz w:val="24"/>
          <w:szCs w:val="24"/>
        </w:rPr>
        <w:t>Intending bidders have to register with the Auction Service Provider as per the procedure intimated to them via email under Clause 2.1 of the Tender Document.</w:t>
      </w:r>
    </w:p>
    <w:p w14:paraId="7085A026" w14:textId="77777777" w:rsidR="005B694E" w:rsidRPr="00771152" w:rsidRDefault="005B694E" w:rsidP="005B694E">
      <w:pPr>
        <w:numPr>
          <w:ilvl w:val="0"/>
          <w:numId w:val="16"/>
        </w:numPr>
        <w:pBdr>
          <w:top w:val="nil"/>
          <w:left w:val="nil"/>
          <w:bottom w:val="nil"/>
          <w:right w:val="nil"/>
          <w:between w:val="nil"/>
        </w:pBdr>
        <w:tabs>
          <w:tab w:val="left" w:pos="990"/>
        </w:tabs>
        <w:autoSpaceDE/>
        <w:autoSpaceDN/>
        <w:spacing w:before="160" w:line="259" w:lineRule="auto"/>
        <w:ind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Only upon verification of the Online Form and confirmation of remittance of EMD will the Eligible Bidders be declared and thereafter, permitted to access the Platform for bidding for a particular Property.</w:t>
      </w:r>
    </w:p>
    <w:p w14:paraId="515DD048" w14:textId="77777777" w:rsidR="005B694E" w:rsidRPr="00771152" w:rsidRDefault="005B694E" w:rsidP="005B694E">
      <w:pPr>
        <w:numPr>
          <w:ilvl w:val="0"/>
          <w:numId w:val="16"/>
        </w:numPr>
        <w:pBdr>
          <w:top w:val="nil"/>
          <w:left w:val="nil"/>
          <w:bottom w:val="nil"/>
          <w:right w:val="nil"/>
          <w:between w:val="nil"/>
        </w:pBdr>
        <w:tabs>
          <w:tab w:val="left" w:pos="990"/>
        </w:tabs>
        <w:autoSpaceDE/>
        <w:autoSpaceDN/>
        <w:spacing w:before="158" w:line="259" w:lineRule="auto"/>
        <w:ind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Bidders should not disclose their User ID as well as password and other material information relating to the bidding to anyone to safeguard its secrecy.</w:t>
      </w:r>
    </w:p>
    <w:p w14:paraId="170C4B60" w14:textId="77777777" w:rsidR="005B694E" w:rsidRPr="00771152" w:rsidRDefault="005B694E" w:rsidP="005B694E">
      <w:pPr>
        <w:numPr>
          <w:ilvl w:val="0"/>
          <w:numId w:val="16"/>
        </w:numPr>
        <w:pBdr>
          <w:top w:val="nil"/>
          <w:left w:val="nil"/>
          <w:bottom w:val="nil"/>
          <w:right w:val="nil"/>
          <w:between w:val="nil"/>
        </w:pBdr>
        <w:tabs>
          <w:tab w:val="left" w:pos="989"/>
          <w:tab w:val="left" w:pos="990"/>
        </w:tabs>
        <w:autoSpaceDE/>
        <w:autoSpaceDN/>
        <w:spacing w:before="16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Bidders are advised to change the password immediately on receipt thereof</w:t>
      </w:r>
    </w:p>
    <w:p w14:paraId="4DB466F5" w14:textId="77777777" w:rsidR="005B694E" w:rsidRPr="00771152" w:rsidRDefault="005B694E" w:rsidP="005B694E">
      <w:pPr>
        <w:numPr>
          <w:ilvl w:val="0"/>
          <w:numId w:val="16"/>
        </w:numPr>
        <w:pBdr>
          <w:top w:val="nil"/>
          <w:left w:val="nil"/>
          <w:bottom w:val="nil"/>
          <w:right w:val="nil"/>
          <w:between w:val="nil"/>
        </w:pBdr>
        <w:tabs>
          <w:tab w:val="left" w:pos="990"/>
        </w:tabs>
        <w:autoSpaceDE/>
        <w:autoSpaceDN/>
        <w:spacing w:before="181" w:line="259" w:lineRule="auto"/>
        <w:ind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 xml:space="preserve">The declaration as per the format set out in </w:t>
      </w:r>
      <w:r w:rsidRPr="00771152">
        <w:rPr>
          <w:rFonts w:asciiTheme="minorHAnsi" w:eastAsia="Nirmala UI" w:hAnsiTheme="minorHAnsi" w:cstheme="minorHAnsi"/>
          <w:b/>
          <w:i/>
          <w:color w:val="000000"/>
          <w:sz w:val="24"/>
          <w:szCs w:val="24"/>
        </w:rPr>
        <w:t xml:space="preserve">Annexure 2 </w:t>
      </w:r>
      <w:r w:rsidRPr="00771152">
        <w:rPr>
          <w:rFonts w:asciiTheme="minorHAnsi" w:eastAsia="Nirmala UI" w:hAnsiTheme="minorHAnsi" w:cstheme="minorHAnsi"/>
          <w:color w:val="000000"/>
          <w:sz w:val="24"/>
          <w:szCs w:val="24"/>
        </w:rPr>
        <w:t>must be executed in accordance with applicable law and it must be issued in accordance with the constitutional documents of the Bidder, if applicable, after obtaining all corporate approvals as may be required. The extract of constitutional documents and certified copies of the corporate approvals must be enclosed with the declaration. In case of Bidder being an individual, the declaration must be personally signed by the Bidder. In case the Bidder is not an individual, the declaration must be signed by a person who is in full time employment of the Bidder and duly authorized to sign the same.</w:t>
      </w:r>
    </w:p>
    <w:p w14:paraId="1CDEB0FA" w14:textId="77777777" w:rsidR="005B694E" w:rsidRPr="00771152" w:rsidRDefault="005B694E" w:rsidP="005B694E">
      <w:pPr>
        <w:numPr>
          <w:ilvl w:val="0"/>
          <w:numId w:val="16"/>
        </w:numPr>
        <w:pBdr>
          <w:top w:val="nil"/>
          <w:left w:val="nil"/>
          <w:bottom w:val="nil"/>
          <w:right w:val="nil"/>
          <w:between w:val="nil"/>
        </w:pBdr>
        <w:tabs>
          <w:tab w:val="left" w:pos="990"/>
        </w:tabs>
        <w:autoSpaceDE/>
        <w:autoSpaceDN/>
        <w:spacing w:before="157" w:line="259" w:lineRule="auto"/>
        <w:ind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 xml:space="preserve">All the aforementioned documents and those specified in Clause 2.4(c) and Clause 2.4(d) of the Tender Document are required to be uploaded on the Platform and the original physical copies thereof shall be provided by the Successful Bidder to </w:t>
      </w:r>
      <w:r w:rsidRPr="00771152">
        <w:rPr>
          <w:rFonts w:asciiTheme="minorHAnsi" w:eastAsia="Nirmala UI" w:hAnsiTheme="minorHAnsi" w:cstheme="minorHAnsi"/>
          <w:sz w:val="24"/>
          <w:szCs w:val="24"/>
        </w:rPr>
        <w:t xml:space="preserve">the service provider/ Seller </w:t>
      </w:r>
      <w:r w:rsidRPr="00771152">
        <w:rPr>
          <w:rFonts w:asciiTheme="minorHAnsi" w:eastAsia="Nirmala UI" w:hAnsiTheme="minorHAnsi" w:cstheme="minorHAnsi"/>
          <w:color w:val="000000"/>
          <w:sz w:val="24"/>
          <w:szCs w:val="24"/>
        </w:rPr>
        <w:t>in accordance with the Tender Document</w:t>
      </w:r>
    </w:p>
    <w:p w14:paraId="263836D8" w14:textId="77777777" w:rsidR="005B694E" w:rsidRPr="00771152" w:rsidRDefault="005B694E" w:rsidP="005B694E">
      <w:pPr>
        <w:numPr>
          <w:ilvl w:val="0"/>
          <w:numId w:val="16"/>
        </w:numPr>
        <w:pBdr>
          <w:top w:val="nil"/>
          <w:left w:val="nil"/>
          <w:bottom w:val="nil"/>
          <w:right w:val="nil"/>
          <w:between w:val="nil"/>
        </w:pBdr>
        <w:tabs>
          <w:tab w:val="left" w:pos="990"/>
        </w:tabs>
        <w:autoSpaceDE/>
        <w:autoSpaceDN/>
        <w:spacing w:before="159" w:line="259" w:lineRule="auto"/>
        <w:ind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All bids placed are legally valid bids and are to be considered as bids from the Bidder himself. Once the bid is placed, the Bidder cannot reduce or withdraw the bid for whatever reason. If done so, the EMD amount shall be forfeited.</w:t>
      </w:r>
    </w:p>
    <w:p w14:paraId="559CD602" w14:textId="77777777" w:rsidR="005B694E" w:rsidRPr="00771152" w:rsidRDefault="005B694E" w:rsidP="005B694E">
      <w:pPr>
        <w:numPr>
          <w:ilvl w:val="0"/>
          <w:numId w:val="16"/>
        </w:numPr>
        <w:pBdr>
          <w:top w:val="nil"/>
          <w:left w:val="nil"/>
          <w:bottom w:val="nil"/>
          <w:right w:val="nil"/>
          <w:between w:val="nil"/>
        </w:pBdr>
        <w:tabs>
          <w:tab w:val="left" w:pos="990"/>
        </w:tabs>
        <w:autoSpaceDE/>
        <w:autoSpaceDN/>
        <w:spacing w:before="161" w:line="259" w:lineRule="auto"/>
        <w:ind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The highest and the latest bid on the auction shall supersede all the previous bids of the respective Bidders. The Bidder with the highest offer/ bid does not get any right to demand for acceptance of his bid.</w:t>
      </w:r>
    </w:p>
    <w:p w14:paraId="7CCAE6E3" w14:textId="77777777" w:rsidR="005B694E" w:rsidRPr="00771152" w:rsidRDefault="005B694E" w:rsidP="005B694E">
      <w:pPr>
        <w:numPr>
          <w:ilvl w:val="0"/>
          <w:numId w:val="16"/>
        </w:numPr>
        <w:pBdr>
          <w:top w:val="nil"/>
          <w:left w:val="nil"/>
          <w:bottom w:val="nil"/>
          <w:right w:val="nil"/>
          <w:between w:val="nil"/>
        </w:pBdr>
        <w:tabs>
          <w:tab w:val="left" w:pos="990"/>
        </w:tabs>
        <w:autoSpaceDE/>
        <w:autoSpaceDN/>
        <w:spacing w:before="158" w:line="259" w:lineRule="auto"/>
        <w:ind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 xml:space="preserve">The Bidder shall be solely responsible for all consequences arising out of the bid submitted by him (including any wrongful bidding) and no complaint/ representation will be entertained in this regard by the </w:t>
      </w:r>
      <w:r w:rsidRPr="00771152">
        <w:rPr>
          <w:rFonts w:asciiTheme="minorHAnsi" w:eastAsia="Nirmala UI" w:hAnsiTheme="minorHAnsi" w:cstheme="minorHAnsi"/>
          <w:sz w:val="24"/>
          <w:szCs w:val="24"/>
        </w:rPr>
        <w:t xml:space="preserve">Service provider / </w:t>
      </w:r>
      <w:r w:rsidRPr="00771152">
        <w:rPr>
          <w:rFonts w:asciiTheme="minorHAnsi" w:eastAsia="Nirmala UI" w:hAnsiTheme="minorHAnsi" w:cstheme="minorHAnsi"/>
          <w:color w:val="000000"/>
          <w:sz w:val="24"/>
          <w:szCs w:val="24"/>
        </w:rPr>
        <w:t>the Seller. Hence, Bidders are cautioned to be careful to check the bid amount and alter/rectify their bid if required before confirming the bid submitted.</w:t>
      </w:r>
    </w:p>
    <w:p w14:paraId="0F087C58" w14:textId="77777777" w:rsidR="005B694E" w:rsidRPr="00771152" w:rsidRDefault="005B694E" w:rsidP="005B694E">
      <w:pPr>
        <w:numPr>
          <w:ilvl w:val="0"/>
          <w:numId w:val="16"/>
        </w:numPr>
        <w:pBdr>
          <w:top w:val="nil"/>
          <w:left w:val="nil"/>
          <w:bottom w:val="nil"/>
          <w:right w:val="nil"/>
          <w:between w:val="nil"/>
        </w:pBdr>
        <w:tabs>
          <w:tab w:val="left" w:pos="990"/>
        </w:tabs>
        <w:autoSpaceDE/>
        <w:autoSpaceDN/>
        <w:spacing w:before="159" w:line="259" w:lineRule="auto"/>
        <w:ind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 xml:space="preserve">After the conclusion of the auction for Property, the Successful Bidder shall be </w:t>
      </w:r>
      <w:r w:rsidRPr="00771152">
        <w:rPr>
          <w:rFonts w:asciiTheme="minorHAnsi" w:eastAsia="Nirmala UI" w:hAnsiTheme="minorHAnsi" w:cstheme="minorHAnsi"/>
          <w:color w:val="000000"/>
          <w:sz w:val="24"/>
          <w:szCs w:val="24"/>
        </w:rPr>
        <w:lastRenderedPageBreak/>
        <w:t>informed by email by the Seller of the outcome of the auction. A separate Intimation shall also be sent to the Successful Bidder. Date of sending the e-mail will be considered as the date of receipt of the Intimation i.e. Date of Intimation</w:t>
      </w:r>
      <w:r w:rsidRPr="00771152">
        <w:rPr>
          <w:rFonts w:asciiTheme="minorHAnsi" w:eastAsia="Nirmala UI" w:hAnsiTheme="minorHAnsi" w:cstheme="minorHAnsi"/>
          <w:sz w:val="24"/>
          <w:szCs w:val="24"/>
        </w:rPr>
        <w:t>.</w:t>
      </w:r>
    </w:p>
    <w:p w14:paraId="5396E268" w14:textId="77777777" w:rsidR="005B694E" w:rsidRPr="00771152" w:rsidRDefault="005B694E" w:rsidP="005B694E">
      <w:pPr>
        <w:numPr>
          <w:ilvl w:val="0"/>
          <w:numId w:val="16"/>
        </w:numPr>
        <w:pBdr>
          <w:top w:val="nil"/>
          <w:left w:val="nil"/>
          <w:bottom w:val="nil"/>
          <w:right w:val="nil"/>
          <w:between w:val="nil"/>
        </w:pBdr>
        <w:tabs>
          <w:tab w:val="left" w:pos="990"/>
        </w:tabs>
        <w:autoSpaceDE/>
        <w:autoSpaceDN/>
        <w:spacing w:before="159" w:line="259" w:lineRule="auto"/>
        <w:ind w:right="30"/>
        <w:jc w:val="both"/>
        <w:rPr>
          <w:rFonts w:asciiTheme="minorHAnsi" w:eastAsia="Nirmala UI" w:hAnsiTheme="minorHAnsi" w:cstheme="minorHAnsi"/>
          <w:color w:val="000000"/>
          <w:sz w:val="24"/>
          <w:szCs w:val="24"/>
        </w:rPr>
      </w:pPr>
      <w:r w:rsidRPr="00771152">
        <w:rPr>
          <w:rFonts w:asciiTheme="minorHAnsi" w:eastAsia="Nirmala UI" w:hAnsiTheme="minorHAnsi" w:cstheme="minorHAnsi"/>
          <w:color w:val="000000"/>
          <w:sz w:val="24"/>
          <w:szCs w:val="24"/>
        </w:rPr>
        <w:t>Bidders may encounter certain unforeseen problems such as time lag, heavy traffic, and system/ power failure at the Bidder’s end. To avoid losing out on bidding because of above-mentioned reasons, it is advised not to wait for the last moment.</w:t>
      </w:r>
    </w:p>
    <w:p w14:paraId="5E789096" w14:textId="77777777" w:rsidR="005B694E" w:rsidRPr="00771152" w:rsidRDefault="005B694E" w:rsidP="005B694E">
      <w:pPr>
        <w:pBdr>
          <w:top w:val="nil"/>
          <w:left w:val="nil"/>
          <w:bottom w:val="nil"/>
          <w:right w:val="nil"/>
          <w:between w:val="nil"/>
        </w:pBdr>
        <w:tabs>
          <w:tab w:val="left" w:pos="990"/>
        </w:tabs>
        <w:spacing w:before="159" w:line="259" w:lineRule="auto"/>
        <w:ind w:right="30"/>
        <w:jc w:val="both"/>
        <w:rPr>
          <w:rFonts w:asciiTheme="minorHAnsi" w:eastAsia="Nirmala UI" w:hAnsiTheme="minorHAnsi" w:cstheme="minorHAnsi"/>
          <w:color w:val="000000"/>
          <w:sz w:val="24"/>
          <w:szCs w:val="24"/>
        </w:rPr>
      </w:pPr>
    </w:p>
    <w:p w14:paraId="524FBE68" w14:textId="456A2201" w:rsidR="005B694E" w:rsidRPr="00771152" w:rsidRDefault="00D37B74" w:rsidP="005B694E">
      <w:pPr>
        <w:pStyle w:val="BodyText"/>
        <w:spacing w:before="18" w:line="230" w:lineRule="auto"/>
        <w:ind w:right="480"/>
        <w:rPr>
          <w:rFonts w:asciiTheme="minorHAnsi" w:hAnsiTheme="minorHAnsi" w:cstheme="minorHAnsi"/>
          <w:sz w:val="24"/>
          <w:szCs w:val="24"/>
        </w:rPr>
      </w:pP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r w:rsidR="00066AFA" w:rsidRPr="00771152">
        <w:rPr>
          <w:rFonts w:asciiTheme="minorHAnsi" w:hAnsiTheme="minorHAnsi" w:cstheme="minorHAnsi"/>
          <w:sz w:val="24"/>
          <w:szCs w:val="24"/>
        </w:rPr>
        <w:t xml:space="preserve"> </w:t>
      </w:r>
    </w:p>
    <w:p w14:paraId="5848758B" w14:textId="77777777" w:rsidR="00166440" w:rsidRPr="00771152" w:rsidRDefault="00066AFA" w:rsidP="005B694E">
      <w:pPr>
        <w:pStyle w:val="BodyText"/>
        <w:spacing w:before="18" w:line="230" w:lineRule="auto"/>
        <w:ind w:right="480"/>
        <w:rPr>
          <w:rFonts w:asciiTheme="minorHAnsi" w:hAnsiTheme="minorHAnsi" w:cstheme="minorHAnsi"/>
          <w:sz w:val="24"/>
          <w:szCs w:val="24"/>
        </w:rPr>
      </w:pP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p>
    <w:p w14:paraId="254D408F" w14:textId="48394311" w:rsidR="00FF06B9" w:rsidRPr="00771152" w:rsidRDefault="00FF06B9" w:rsidP="00FF06B9">
      <w:pPr>
        <w:pStyle w:val="BodyText"/>
        <w:spacing w:before="18" w:line="230" w:lineRule="auto"/>
        <w:ind w:left="4320" w:right="480"/>
        <w:jc w:val="center"/>
        <w:rPr>
          <w:rFonts w:asciiTheme="minorHAnsi" w:hAnsiTheme="minorHAnsi" w:cstheme="minorHAnsi"/>
          <w:sz w:val="24"/>
          <w:szCs w:val="24"/>
        </w:rPr>
      </w:pPr>
      <w:r w:rsidRPr="00771152">
        <w:rPr>
          <w:rFonts w:asciiTheme="minorHAnsi" w:hAnsiTheme="minorHAnsi" w:cstheme="minorHAnsi"/>
          <w:sz w:val="24"/>
          <w:szCs w:val="24"/>
        </w:rPr>
        <w:t>Sd/-</w:t>
      </w:r>
      <w:r w:rsidR="00166440" w:rsidRPr="00771152">
        <w:rPr>
          <w:rFonts w:asciiTheme="minorHAnsi" w:hAnsiTheme="minorHAnsi" w:cstheme="minorHAnsi"/>
          <w:sz w:val="24"/>
          <w:szCs w:val="24"/>
        </w:rPr>
        <w:tab/>
        <w:t xml:space="preserve">                                                                      </w:t>
      </w:r>
      <w:r w:rsidRPr="00771152">
        <w:rPr>
          <w:rFonts w:asciiTheme="minorHAnsi" w:hAnsiTheme="minorHAnsi" w:cstheme="minorHAnsi"/>
          <w:sz w:val="24"/>
          <w:szCs w:val="24"/>
        </w:rPr>
        <w:t xml:space="preserve">Special Officer &amp; Competent Authority </w:t>
      </w:r>
    </w:p>
    <w:p w14:paraId="4F7DF8D2" w14:textId="4523B5BE" w:rsidR="00FF06B9" w:rsidRPr="00771152" w:rsidRDefault="00FF06B9" w:rsidP="00FF06B9">
      <w:pPr>
        <w:pStyle w:val="BodyText"/>
        <w:spacing w:before="18" w:line="230" w:lineRule="auto"/>
        <w:ind w:left="4320" w:right="480"/>
        <w:jc w:val="center"/>
        <w:rPr>
          <w:rFonts w:asciiTheme="minorHAnsi" w:hAnsiTheme="minorHAnsi" w:cstheme="minorHAnsi"/>
          <w:sz w:val="24"/>
          <w:szCs w:val="24"/>
        </w:rPr>
      </w:pPr>
      <w:r w:rsidRPr="00771152">
        <w:rPr>
          <w:rFonts w:asciiTheme="minorHAnsi" w:hAnsiTheme="minorHAnsi" w:cstheme="minorHAnsi"/>
          <w:sz w:val="24"/>
          <w:szCs w:val="24"/>
        </w:rPr>
        <w:t>(IMA &amp; Other Scam) Bengaluru.</w:t>
      </w:r>
    </w:p>
    <w:p w14:paraId="3C11FC5E" w14:textId="77777777" w:rsidR="00FF06B9" w:rsidRPr="00771152" w:rsidRDefault="00FF06B9" w:rsidP="00FF06B9">
      <w:pPr>
        <w:pStyle w:val="BodyText"/>
        <w:spacing w:before="18" w:line="230" w:lineRule="auto"/>
        <w:ind w:right="480"/>
        <w:rPr>
          <w:rFonts w:asciiTheme="minorHAnsi" w:hAnsiTheme="minorHAnsi" w:cstheme="minorHAnsi"/>
          <w:sz w:val="24"/>
          <w:szCs w:val="24"/>
        </w:rPr>
      </w:pPr>
    </w:p>
    <w:p w14:paraId="2CF7AFA0" w14:textId="26E4B215" w:rsidR="00FF06B9" w:rsidRPr="00771152" w:rsidRDefault="00FF06B9" w:rsidP="00FF06B9">
      <w:pPr>
        <w:pStyle w:val="BodyText"/>
        <w:ind w:right="480"/>
        <w:rPr>
          <w:rFonts w:asciiTheme="minorHAnsi" w:hAnsiTheme="minorHAnsi" w:cstheme="minorHAnsi"/>
          <w:sz w:val="24"/>
          <w:szCs w:val="24"/>
        </w:rPr>
      </w:pPr>
      <w:r w:rsidRPr="00771152">
        <w:rPr>
          <w:rFonts w:asciiTheme="minorHAnsi" w:hAnsiTheme="minorHAnsi" w:cstheme="minorHAnsi"/>
          <w:sz w:val="24"/>
          <w:szCs w:val="24"/>
        </w:rPr>
        <w:t>Place: Bengaluru</w:t>
      </w:r>
    </w:p>
    <w:p w14:paraId="1FB26B51" w14:textId="3BF74F1B" w:rsidR="00FF06B9" w:rsidRPr="00771152" w:rsidRDefault="00FF06B9" w:rsidP="00FF06B9">
      <w:pPr>
        <w:pStyle w:val="BodyText"/>
        <w:ind w:right="480"/>
        <w:rPr>
          <w:rFonts w:asciiTheme="minorHAnsi" w:hAnsiTheme="minorHAnsi" w:cstheme="minorHAnsi"/>
          <w:sz w:val="24"/>
          <w:szCs w:val="24"/>
        </w:rPr>
        <w:sectPr w:rsidR="00FF06B9" w:rsidRPr="00771152" w:rsidSect="005B694E">
          <w:pgSz w:w="11906" w:h="16838" w:code="9"/>
          <w:pgMar w:top="1440" w:right="1440" w:bottom="1440" w:left="1440" w:header="709" w:footer="709" w:gutter="0"/>
          <w:cols w:space="708"/>
          <w:docGrid w:linePitch="360"/>
        </w:sectPr>
      </w:pPr>
      <w:r w:rsidRPr="00771152">
        <w:rPr>
          <w:rFonts w:asciiTheme="minorHAnsi" w:hAnsiTheme="minorHAnsi" w:cstheme="minorHAnsi"/>
          <w:sz w:val="24"/>
          <w:szCs w:val="24"/>
        </w:rPr>
        <w:t xml:space="preserve">Date:  </w:t>
      </w:r>
      <w:r w:rsidR="00D06BCF">
        <w:rPr>
          <w:rFonts w:asciiTheme="minorHAnsi" w:hAnsiTheme="minorHAnsi" w:cstheme="minorHAnsi"/>
          <w:sz w:val="24"/>
          <w:szCs w:val="24"/>
        </w:rPr>
        <w:t>March 16</w:t>
      </w:r>
      <w:r w:rsidR="00B71500" w:rsidRPr="00771152">
        <w:rPr>
          <w:rFonts w:asciiTheme="minorHAnsi" w:hAnsiTheme="minorHAnsi" w:cstheme="minorHAnsi"/>
          <w:sz w:val="24"/>
          <w:szCs w:val="24"/>
        </w:rPr>
        <w:t>, 2026</w:t>
      </w:r>
    </w:p>
    <w:p w14:paraId="5F6046D7" w14:textId="3A8E5635" w:rsidR="008908DB" w:rsidRPr="00771152" w:rsidRDefault="008908DB" w:rsidP="00FF06B9">
      <w:pPr>
        <w:pStyle w:val="BodyText"/>
        <w:spacing w:before="18" w:line="230" w:lineRule="auto"/>
        <w:ind w:right="480"/>
        <w:rPr>
          <w:rFonts w:asciiTheme="minorHAnsi" w:hAnsiTheme="minorHAnsi" w:cstheme="minorHAnsi"/>
          <w:sz w:val="24"/>
          <w:szCs w:val="24"/>
        </w:rPr>
      </w:pPr>
    </w:p>
    <w:p w14:paraId="0B8A8EEF" w14:textId="77777777" w:rsidR="008908DB" w:rsidRPr="00771152" w:rsidRDefault="008908DB" w:rsidP="004127A0">
      <w:pPr>
        <w:jc w:val="center"/>
        <w:rPr>
          <w:rFonts w:asciiTheme="minorHAnsi" w:hAnsiTheme="minorHAnsi" w:cstheme="minorHAnsi"/>
          <w:b/>
          <w:bCs/>
          <w:sz w:val="24"/>
          <w:szCs w:val="24"/>
        </w:rPr>
      </w:pPr>
      <w:r w:rsidRPr="00771152">
        <w:rPr>
          <w:rFonts w:asciiTheme="minorHAnsi" w:hAnsiTheme="minorHAnsi" w:cstheme="minorHAnsi"/>
          <w:b/>
          <w:bCs/>
          <w:sz w:val="24"/>
          <w:szCs w:val="24"/>
        </w:rPr>
        <w:t>Annexure 4: Identification Format</w:t>
      </w:r>
    </w:p>
    <w:p w14:paraId="5D9A1EB8" w14:textId="77777777" w:rsidR="008908DB" w:rsidRPr="00771152" w:rsidRDefault="008908DB" w:rsidP="004127A0">
      <w:pPr>
        <w:jc w:val="both"/>
        <w:rPr>
          <w:rFonts w:asciiTheme="minorHAnsi" w:hAnsiTheme="minorHAnsi" w:cstheme="minorHAnsi"/>
          <w:sz w:val="24"/>
          <w:szCs w:val="24"/>
        </w:rPr>
      </w:pPr>
      <w:r w:rsidRPr="00771152">
        <w:rPr>
          <w:rFonts w:asciiTheme="minorHAnsi" w:hAnsiTheme="minorHAnsi" w:cstheme="minorHAnsi"/>
          <w:sz w:val="24"/>
          <w:szCs w:val="24"/>
        </w:rPr>
        <w:t>Every successful bidder shall submit the identification format duly filled in with recent photograph for verification and record in the format given below:</w:t>
      </w:r>
    </w:p>
    <w:p w14:paraId="7C996603" w14:textId="77777777" w:rsidR="004127A0" w:rsidRPr="00771152" w:rsidRDefault="004127A0" w:rsidP="008908DB">
      <w:pPr>
        <w:widowControl/>
        <w:adjustRightInd w:val="0"/>
        <w:rPr>
          <w:rFonts w:asciiTheme="minorHAnsi" w:eastAsiaTheme="minorHAnsi" w:hAnsiTheme="minorHAnsi" w:cstheme="minorHAnsi"/>
          <w:color w:val="000000"/>
          <w:sz w:val="24"/>
          <w:szCs w:val="24"/>
          <w:lang w:val="en-IN"/>
        </w:rPr>
      </w:pPr>
    </w:p>
    <w:p w14:paraId="23EB73E2" w14:textId="77777777" w:rsidR="008908DB" w:rsidRPr="00771152" w:rsidRDefault="008908DB" w:rsidP="004127A0">
      <w:pPr>
        <w:widowControl/>
        <w:adjustRightInd w:val="0"/>
        <w:jc w:val="center"/>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PHOTO &amp; SIGNATURE IDENTIFICATION OF AUCTION PURCHASER/S</w:t>
      </w:r>
    </w:p>
    <w:p w14:paraId="1AC96312" w14:textId="77777777" w:rsidR="004127A0" w:rsidRPr="00771152" w:rsidRDefault="004127A0" w:rsidP="008908DB">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noProof/>
          <w:color w:val="000000"/>
          <w:sz w:val="24"/>
          <w:szCs w:val="24"/>
          <w:lang w:val="en-IN" w:eastAsia="en-IN"/>
        </w:rPr>
        <mc:AlternateContent>
          <mc:Choice Requires="wps">
            <w:drawing>
              <wp:anchor distT="0" distB="0" distL="114300" distR="114300" simplePos="0" relativeHeight="251659264" behindDoc="0" locked="0" layoutInCell="1" allowOverlap="1" wp14:anchorId="7AF91B82" wp14:editId="41A141AA">
                <wp:simplePos x="0" y="0"/>
                <wp:positionH relativeFrom="column">
                  <wp:posOffset>4438650</wp:posOffset>
                </wp:positionH>
                <wp:positionV relativeFrom="paragraph">
                  <wp:posOffset>334645</wp:posOffset>
                </wp:positionV>
                <wp:extent cx="1504950" cy="2609850"/>
                <wp:effectExtent l="0" t="0" r="19050" b="19050"/>
                <wp:wrapNone/>
                <wp:docPr id="1369604988" name="Rectangle: Rounded Corners 1"/>
                <wp:cNvGraphicFramePr/>
                <a:graphic xmlns:a="http://schemas.openxmlformats.org/drawingml/2006/main">
                  <a:graphicData uri="http://schemas.microsoft.com/office/word/2010/wordprocessingShape">
                    <wps:wsp>
                      <wps:cNvSpPr/>
                      <wps:spPr>
                        <a:xfrm>
                          <a:off x="0" y="0"/>
                          <a:ext cx="1504950" cy="26098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2D215CA" w14:textId="77777777" w:rsidR="006A562E" w:rsidRPr="00166440" w:rsidRDefault="006A562E" w:rsidP="00D96600">
                            <w:pPr>
                              <w:rPr>
                                <w:color w:val="000000" w:themeColor="text1"/>
                                <w:sz w:val="20"/>
                                <w:szCs w:val="20"/>
                              </w:rPr>
                            </w:pPr>
                            <w:r w:rsidRPr="00166440">
                              <w:rPr>
                                <w:color w:val="000000" w:themeColor="text1"/>
                                <w:sz w:val="20"/>
                                <w:szCs w:val="20"/>
                              </w:rPr>
                              <w:t>Recent Passport Size Colour Photo facing camera, of the Primary</w:t>
                            </w:r>
                            <w:sdt>
                              <w:sdtPr>
                                <w:rPr>
                                  <w:color w:val="000000" w:themeColor="text1"/>
                                </w:rPr>
                                <w:id w:val="1916824046"/>
                                <w:showingPlcHdr/>
                                <w:picture/>
                              </w:sdtPr>
                              <w:sdtEndPr/>
                              <w:sdtContent>
                                <w:r>
                                  <w:rPr>
                                    <w:noProof/>
                                    <w:color w:val="000000" w:themeColor="text1"/>
                                    <w:lang w:val="en-IN" w:eastAsia="en-IN"/>
                                  </w:rPr>
                                  <w:drawing>
                                    <wp:inline distT="0" distB="0" distL="0" distR="0" wp14:anchorId="15F4F51E" wp14:editId="716C3D56">
                                      <wp:extent cx="1200150" cy="1200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sdtContent>
                            </w:sdt>
                            <w:r>
                              <w:rPr>
                                <w:color w:val="000000" w:themeColor="text1"/>
                              </w:rPr>
                              <w:t xml:space="preserve"> </w:t>
                            </w:r>
                            <w:r w:rsidRPr="00166440">
                              <w:rPr>
                                <w:color w:val="000000" w:themeColor="text1"/>
                                <w:sz w:val="20"/>
                                <w:szCs w:val="20"/>
                              </w:rPr>
                              <w:t>Applicant only, ink signed across the photo</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91B82" id="Rectangle: Rounded Corners 1" o:spid="_x0000_s1026" style="position:absolute;margin-left:349.5pt;margin-top:26.35pt;width:118.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qJjgIAAG8FAAAOAAAAZHJzL2Uyb0RvYy54bWysVEtv2zAMvg/YfxB0X+2ka9AadYogRYcB&#10;RVv0gZ4VWYoNyKJGKYmzXz9KdtygLXYYdrFFifxIfnxcXnWtYVuFvgFb8slJzpmyEqrGrkv+8nzz&#10;7ZwzH4SthAGrSr5Xnl/Nv3653LlCTaEGUylkBGJ9sXMlr0NwRZZ5WatW+BNwytKjBmxFIBHXWYVi&#10;R+ityaZ5Pst2gJVDkMp7ur3uH/k84WutZLjX2qvATMkptpC+mL6r+M3ml6JYo3B1I4cwxD9E0YrG&#10;ktMR6loEwTbYfIBqG4ngQYcTCW0GWjdSpRwom0n+LpunWjiVciFyvBtp8v8PVt5tH5A1FdXudHYx&#10;y79fnFPFrGipVo/EnrBrowr2CBtbqYotAS0Vm00icTvnC7J/cg84SJ6OkYVOYxv/lB/rEtn7kWzV&#10;BSbpcnJGzs6oJpLeprP84pwEwsnezB368ENBy+Kh5BiDiEElpsX21ode/6AXXVq4aYyJ9zG8PqB0&#10;CnujooKxj0pTxhTCNAGlXlNLg2wrqEuElMqGSf9Ui0r11xRufohvtEjRJsCIrMnxiD0AxD7+iN2H&#10;PehHU5VadTTO/xZYbzxaJM9gw2jcNhbwMwBDWQ2ee/0DST01kaXQrTpSiccVVHtqDYR+ZryTNw2V&#10;4Vb48CCQhoRKR4Mf7umjDexKDsOJsxrw92f3UZ96l14529HQldz/2ghUnJmflrr6dBZJZuFYwGNh&#10;dSzYTbsEqtiEVoyT6UjGGMzhqBHaV9oPi+iVnoSV5LvkMuBBWIZ+GdCGkWqxSGo0mU6EW/vkZASP&#10;BMcOe+5eBbqhFwO18R0cBlQU77qx142WFhabALpJrfrG60A9TXXqoWEDxbVxLCettz05/wMAAP//&#10;AwBQSwMEFAAGAAgAAAAhAEqxIbngAAAACgEAAA8AAABkcnMvZG93bnJldi54bWxMj8FOwzAQRO9I&#10;/QdrK/VGHdqSNiGbqiriglQEKR/gxksSEdtR7KTp37Oc4Dg7o9k32X4yrRip942zCA/LCATZ0unG&#10;Vgif55f7HQgflNWqdZYQbuRhn8/uMpVqd7UfNBahElxifaoQ6hC6VEpf1mSUX7qOLHtfrjcqsOwr&#10;qXt15XLTylUUxdKoxvKHWnV0rKn8LgaDMGzGt7I7FtXz6d37Yveqz6dbQFzMp8MTiEBT+AvDLz6j&#10;Q85MFzdY7UWLECcJbwkIj6stCA4k65gPF4RNvN6CzDP5f0L+AwAA//8DAFBLAQItABQABgAIAAAA&#10;IQC2gziS/gAAAOEBAAATAAAAAAAAAAAAAAAAAAAAAABbQ29udGVudF9UeXBlc10ueG1sUEsBAi0A&#10;FAAGAAgAAAAhADj9If/WAAAAlAEAAAsAAAAAAAAAAAAAAAAALwEAAF9yZWxzLy5yZWxzUEsBAi0A&#10;FAAGAAgAAAAhAAwCmomOAgAAbwUAAA4AAAAAAAAAAAAAAAAALgIAAGRycy9lMm9Eb2MueG1sUEsB&#10;Ai0AFAAGAAgAAAAhAEqxIbngAAAACgEAAA8AAAAAAAAAAAAAAAAA6AQAAGRycy9kb3ducmV2Lnht&#10;bFBLBQYAAAAABAAEAPMAAAD1BQAAAAA=&#10;" filled="f" strokecolor="#09101d [484]" strokeweight="1pt">
                <v:stroke joinstyle="miter"/>
                <v:textbox inset="1mm,1mm,1mm,1mm">
                  <w:txbxContent>
                    <w:p w14:paraId="12D215CA" w14:textId="77777777" w:rsidR="006A562E" w:rsidRPr="00166440" w:rsidRDefault="006A562E" w:rsidP="00D96600">
                      <w:pPr>
                        <w:rPr>
                          <w:color w:val="000000" w:themeColor="text1"/>
                          <w:sz w:val="20"/>
                          <w:szCs w:val="20"/>
                        </w:rPr>
                      </w:pPr>
                      <w:r w:rsidRPr="00166440">
                        <w:rPr>
                          <w:color w:val="000000" w:themeColor="text1"/>
                          <w:sz w:val="20"/>
                          <w:szCs w:val="20"/>
                        </w:rPr>
                        <w:t xml:space="preserve">Recent Passport Size </w:t>
                      </w:r>
                      <w:proofErr w:type="spellStart"/>
                      <w:r w:rsidRPr="00166440">
                        <w:rPr>
                          <w:color w:val="000000" w:themeColor="text1"/>
                          <w:sz w:val="20"/>
                          <w:szCs w:val="20"/>
                        </w:rPr>
                        <w:t>Colour</w:t>
                      </w:r>
                      <w:proofErr w:type="spellEnd"/>
                      <w:r w:rsidRPr="00166440">
                        <w:rPr>
                          <w:color w:val="000000" w:themeColor="text1"/>
                          <w:sz w:val="20"/>
                          <w:szCs w:val="20"/>
                        </w:rPr>
                        <w:t xml:space="preserve"> Photo facing camera, of the Primary</w:t>
                      </w:r>
                      <w:sdt>
                        <w:sdtPr>
                          <w:rPr>
                            <w:color w:val="000000" w:themeColor="text1"/>
                          </w:rPr>
                          <w:id w:val="1916824046"/>
                          <w:showingPlcHdr/>
                          <w:picture/>
                        </w:sdtPr>
                        <w:sdtContent>
                          <w:r>
                            <w:rPr>
                              <w:noProof/>
                              <w:color w:val="000000" w:themeColor="text1"/>
                              <w:lang w:val="en-IN" w:eastAsia="en-IN"/>
                            </w:rPr>
                            <w:drawing>
                              <wp:inline distT="0" distB="0" distL="0" distR="0" wp14:anchorId="15F4F51E" wp14:editId="716C3D56">
                                <wp:extent cx="1200150" cy="1200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sdtContent>
                      </w:sdt>
                      <w:r>
                        <w:rPr>
                          <w:color w:val="000000" w:themeColor="text1"/>
                        </w:rPr>
                        <w:t xml:space="preserve"> </w:t>
                      </w:r>
                      <w:r w:rsidRPr="00166440">
                        <w:rPr>
                          <w:color w:val="000000" w:themeColor="text1"/>
                          <w:sz w:val="20"/>
                          <w:szCs w:val="20"/>
                        </w:rPr>
                        <w:t>Applicant only, ink signed across the photo</w:t>
                      </w:r>
                    </w:p>
                  </w:txbxContent>
                </v:textbox>
              </v:roundrect>
            </w:pict>
          </mc:Fallback>
        </mc:AlternateContent>
      </w:r>
    </w:p>
    <w:tbl>
      <w:tblPr>
        <w:tblStyle w:val="TableGrid"/>
        <w:tblW w:w="6733" w:type="dxa"/>
        <w:tblLook w:val="04A0" w:firstRow="1" w:lastRow="0" w:firstColumn="1" w:lastColumn="0" w:noHBand="0" w:noVBand="1"/>
      </w:tblPr>
      <w:tblGrid>
        <w:gridCol w:w="1853"/>
        <w:gridCol w:w="4880"/>
      </w:tblGrid>
      <w:tr w:rsidR="004127A0" w:rsidRPr="00771152" w14:paraId="690772E0" w14:textId="77777777" w:rsidTr="004127A0">
        <w:trPr>
          <w:trHeight w:val="305"/>
        </w:trPr>
        <w:tc>
          <w:tcPr>
            <w:tcW w:w="1853" w:type="dxa"/>
          </w:tcPr>
          <w:p w14:paraId="3AEA6555"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I, Smt /Sri</w:t>
            </w:r>
          </w:p>
        </w:tc>
        <w:tc>
          <w:tcPr>
            <w:tcW w:w="4880" w:type="dxa"/>
          </w:tcPr>
          <w:p w14:paraId="4D3E45C5" w14:textId="77777777" w:rsidR="004127A0" w:rsidRPr="00771152" w:rsidRDefault="004127A0" w:rsidP="004127A0">
            <w:pPr>
              <w:widowControl/>
              <w:adjustRightInd w:val="0"/>
              <w:spacing w:line="480" w:lineRule="auto"/>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 </w:t>
            </w:r>
            <w:sdt>
              <w:sdtPr>
                <w:rPr>
                  <w:rFonts w:asciiTheme="minorHAnsi" w:eastAsiaTheme="minorHAnsi" w:hAnsiTheme="minorHAnsi" w:cstheme="minorHAnsi"/>
                  <w:color w:val="000000"/>
                  <w:sz w:val="24"/>
                  <w:szCs w:val="24"/>
                  <w:lang w:val="en-IN"/>
                </w:rPr>
                <w:id w:val="-1931963949"/>
                <w:placeholder>
                  <w:docPart w:val="2520D33D4DA34973B8F74B9A346D1FCE"/>
                </w:placeholder>
                <w:showingPlcHdr/>
                <w:text/>
              </w:sdtPr>
              <w:sdtEndPr/>
              <w:sdtContent>
                <w:r w:rsidR="00166440" w:rsidRPr="00771152">
                  <w:rPr>
                    <w:rStyle w:val="PlaceholderText"/>
                    <w:rFonts w:asciiTheme="minorHAnsi" w:eastAsiaTheme="minorHAnsi" w:hAnsiTheme="minorHAnsi" w:cstheme="minorHAnsi"/>
                    <w:sz w:val="24"/>
                    <w:szCs w:val="24"/>
                  </w:rPr>
                  <w:t>Click or tap here to enter text.</w:t>
                </w:r>
              </w:sdtContent>
            </w:sdt>
          </w:p>
        </w:tc>
      </w:tr>
      <w:tr w:rsidR="004127A0" w:rsidRPr="00771152" w14:paraId="25B20453" w14:textId="77777777" w:rsidTr="004127A0">
        <w:trPr>
          <w:trHeight w:val="305"/>
        </w:trPr>
        <w:tc>
          <w:tcPr>
            <w:tcW w:w="1853" w:type="dxa"/>
          </w:tcPr>
          <w:p w14:paraId="5DCEF32F"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W/o, S/o, D/o, Smt /Sri </w:t>
            </w:r>
          </w:p>
        </w:tc>
        <w:sdt>
          <w:sdtPr>
            <w:rPr>
              <w:rFonts w:asciiTheme="minorHAnsi" w:eastAsiaTheme="minorHAnsi" w:hAnsiTheme="minorHAnsi" w:cstheme="minorHAnsi"/>
              <w:color w:val="000000"/>
              <w:sz w:val="24"/>
              <w:szCs w:val="24"/>
              <w:lang w:val="en-IN"/>
            </w:rPr>
            <w:id w:val="-136178984"/>
            <w:placeholder>
              <w:docPart w:val="2520D33D4DA34973B8F74B9A346D1FCE"/>
            </w:placeholder>
            <w:showingPlcHdr/>
            <w:text/>
          </w:sdtPr>
          <w:sdtEndPr/>
          <w:sdtContent>
            <w:tc>
              <w:tcPr>
                <w:tcW w:w="4880" w:type="dxa"/>
              </w:tcPr>
              <w:p w14:paraId="67543CEB" w14:textId="77777777" w:rsidR="004127A0" w:rsidRPr="00771152" w:rsidRDefault="00166440" w:rsidP="004127A0">
                <w:pPr>
                  <w:widowControl/>
                  <w:adjustRightInd w:val="0"/>
                  <w:spacing w:line="480" w:lineRule="auto"/>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r w:rsidR="004127A0" w:rsidRPr="00771152" w14:paraId="1C964780" w14:textId="77777777" w:rsidTr="004127A0">
        <w:trPr>
          <w:trHeight w:val="321"/>
        </w:trPr>
        <w:tc>
          <w:tcPr>
            <w:tcW w:w="1853" w:type="dxa"/>
          </w:tcPr>
          <w:p w14:paraId="395CAEC8"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Participated in Auction Number </w:t>
            </w:r>
          </w:p>
        </w:tc>
        <w:sdt>
          <w:sdtPr>
            <w:rPr>
              <w:rFonts w:asciiTheme="minorHAnsi" w:eastAsiaTheme="minorHAnsi" w:hAnsiTheme="minorHAnsi" w:cstheme="minorHAnsi"/>
              <w:color w:val="000000"/>
              <w:sz w:val="24"/>
              <w:szCs w:val="24"/>
              <w:lang w:val="en-IN"/>
            </w:rPr>
            <w:id w:val="227966420"/>
            <w:placeholder>
              <w:docPart w:val="2520D33D4DA34973B8F74B9A346D1FCE"/>
            </w:placeholder>
            <w:showingPlcHdr/>
            <w:text/>
          </w:sdtPr>
          <w:sdtEndPr/>
          <w:sdtContent>
            <w:tc>
              <w:tcPr>
                <w:tcW w:w="4880" w:type="dxa"/>
              </w:tcPr>
              <w:p w14:paraId="33AA0533" w14:textId="77777777" w:rsidR="004127A0" w:rsidRPr="00771152" w:rsidRDefault="00166440" w:rsidP="004127A0">
                <w:pPr>
                  <w:widowControl/>
                  <w:adjustRightInd w:val="0"/>
                  <w:spacing w:line="480" w:lineRule="auto"/>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r w:rsidR="004127A0" w:rsidRPr="00771152" w14:paraId="4B4B5325" w14:textId="77777777" w:rsidTr="004127A0">
        <w:trPr>
          <w:trHeight w:val="305"/>
        </w:trPr>
        <w:tc>
          <w:tcPr>
            <w:tcW w:w="1853" w:type="dxa"/>
          </w:tcPr>
          <w:p w14:paraId="4C41C866"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For Property Number </w:t>
            </w:r>
          </w:p>
        </w:tc>
        <w:sdt>
          <w:sdtPr>
            <w:rPr>
              <w:rFonts w:asciiTheme="minorHAnsi" w:eastAsiaTheme="minorHAnsi" w:hAnsiTheme="minorHAnsi" w:cstheme="minorHAnsi"/>
              <w:color w:val="000000"/>
              <w:sz w:val="24"/>
              <w:szCs w:val="24"/>
              <w:lang w:val="en-IN"/>
            </w:rPr>
            <w:id w:val="352308111"/>
            <w:placeholder>
              <w:docPart w:val="2520D33D4DA34973B8F74B9A346D1FCE"/>
            </w:placeholder>
            <w:showingPlcHdr/>
            <w:text/>
          </w:sdtPr>
          <w:sdtEndPr/>
          <w:sdtContent>
            <w:tc>
              <w:tcPr>
                <w:tcW w:w="4880" w:type="dxa"/>
              </w:tcPr>
              <w:p w14:paraId="12B1D529" w14:textId="77777777" w:rsidR="004127A0" w:rsidRPr="00771152" w:rsidRDefault="00166440" w:rsidP="004127A0">
                <w:pPr>
                  <w:widowControl/>
                  <w:adjustRightInd w:val="0"/>
                  <w:spacing w:line="480" w:lineRule="auto"/>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r w:rsidR="004127A0" w:rsidRPr="00771152" w14:paraId="3F505835" w14:textId="77777777" w:rsidTr="004127A0">
        <w:trPr>
          <w:trHeight w:val="305"/>
        </w:trPr>
        <w:tc>
          <w:tcPr>
            <w:tcW w:w="1853" w:type="dxa"/>
          </w:tcPr>
          <w:p w14:paraId="23C196B3"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Property Name</w:t>
            </w:r>
          </w:p>
        </w:tc>
        <w:sdt>
          <w:sdtPr>
            <w:rPr>
              <w:rFonts w:asciiTheme="minorHAnsi" w:eastAsiaTheme="minorHAnsi" w:hAnsiTheme="minorHAnsi" w:cstheme="minorHAnsi"/>
              <w:color w:val="000000"/>
              <w:sz w:val="24"/>
              <w:szCs w:val="24"/>
              <w:lang w:val="en-IN"/>
            </w:rPr>
            <w:id w:val="1367713858"/>
            <w:placeholder>
              <w:docPart w:val="2520D33D4DA34973B8F74B9A346D1FCE"/>
            </w:placeholder>
            <w:showingPlcHdr/>
            <w:text/>
          </w:sdtPr>
          <w:sdtEndPr/>
          <w:sdtContent>
            <w:tc>
              <w:tcPr>
                <w:tcW w:w="4880" w:type="dxa"/>
              </w:tcPr>
              <w:p w14:paraId="54BF05DA" w14:textId="77777777" w:rsidR="004127A0" w:rsidRPr="00771152" w:rsidRDefault="00166440" w:rsidP="004127A0">
                <w:pPr>
                  <w:widowControl/>
                  <w:adjustRightInd w:val="0"/>
                  <w:spacing w:line="480" w:lineRule="auto"/>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bl>
    <w:p w14:paraId="4C5AA574" w14:textId="77777777" w:rsidR="004127A0" w:rsidRPr="00771152" w:rsidRDefault="004127A0" w:rsidP="008908DB">
      <w:pPr>
        <w:widowControl/>
        <w:adjustRightInd w:val="0"/>
        <w:rPr>
          <w:rFonts w:asciiTheme="minorHAnsi" w:eastAsiaTheme="minorHAnsi" w:hAnsiTheme="minorHAnsi" w:cstheme="minorHAnsi"/>
          <w:color w:val="000000"/>
          <w:sz w:val="24"/>
          <w:szCs w:val="24"/>
          <w:lang w:val="en-IN"/>
        </w:rPr>
      </w:pPr>
    </w:p>
    <w:p w14:paraId="4C8A2C61" w14:textId="77777777" w:rsidR="008908DB" w:rsidRPr="00771152" w:rsidRDefault="008908DB" w:rsidP="008908DB">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CONTACT DETAILS</w:t>
      </w:r>
    </w:p>
    <w:tbl>
      <w:tblPr>
        <w:tblStyle w:val="TableGrid"/>
        <w:tblW w:w="9294" w:type="dxa"/>
        <w:tblLook w:val="04A0" w:firstRow="1" w:lastRow="0" w:firstColumn="1" w:lastColumn="0" w:noHBand="0" w:noVBand="1"/>
      </w:tblPr>
      <w:tblGrid>
        <w:gridCol w:w="1265"/>
        <w:gridCol w:w="2796"/>
        <w:gridCol w:w="5233"/>
      </w:tblGrid>
      <w:tr w:rsidR="004127A0" w:rsidRPr="00771152" w14:paraId="2518299D" w14:textId="77777777" w:rsidTr="004127A0">
        <w:trPr>
          <w:trHeight w:val="325"/>
        </w:trPr>
        <w:tc>
          <w:tcPr>
            <w:tcW w:w="1265" w:type="dxa"/>
          </w:tcPr>
          <w:p w14:paraId="6BD56BE3"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1. </w:t>
            </w:r>
          </w:p>
        </w:tc>
        <w:tc>
          <w:tcPr>
            <w:tcW w:w="2796" w:type="dxa"/>
          </w:tcPr>
          <w:p w14:paraId="7598DDD2"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E-mail address</w:t>
            </w:r>
          </w:p>
        </w:tc>
        <w:sdt>
          <w:sdtPr>
            <w:rPr>
              <w:rFonts w:asciiTheme="minorHAnsi" w:eastAsiaTheme="minorHAnsi" w:hAnsiTheme="minorHAnsi" w:cstheme="minorHAnsi"/>
              <w:color w:val="000000"/>
              <w:sz w:val="24"/>
              <w:szCs w:val="24"/>
              <w:lang w:val="en-IN"/>
            </w:rPr>
            <w:id w:val="476573162"/>
            <w:placeholder>
              <w:docPart w:val="2520D33D4DA34973B8F74B9A346D1FCE"/>
            </w:placeholder>
            <w:showingPlcHdr/>
            <w:text/>
          </w:sdtPr>
          <w:sdtEndPr/>
          <w:sdtContent>
            <w:tc>
              <w:tcPr>
                <w:tcW w:w="5233" w:type="dxa"/>
              </w:tcPr>
              <w:p w14:paraId="0482B2F6" w14:textId="77777777" w:rsidR="004127A0" w:rsidRPr="00771152" w:rsidRDefault="00166440" w:rsidP="00876CF8">
                <w:pPr>
                  <w:widowControl/>
                  <w:adjustRightInd w:val="0"/>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r w:rsidR="004127A0" w:rsidRPr="00771152" w14:paraId="3B47C22C" w14:textId="77777777" w:rsidTr="004127A0">
        <w:trPr>
          <w:trHeight w:val="325"/>
        </w:trPr>
        <w:tc>
          <w:tcPr>
            <w:tcW w:w="1265" w:type="dxa"/>
          </w:tcPr>
          <w:p w14:paraId="2B011FE3"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2. </w:t>
            </w:r>
          </w:p>
        </w:tc>
        <w:tc>
          <w:tcPr>
            <w:tcW w:w="2796" w:type="dxa"/>
          </w:tcPr>
          <w:p w14:paraId="6531159D"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Mobile Number</w:t>
            </w:r>
          </w:p>
        </w:tc>
        <w:sdt>
          <w:sdtPr>
            <w:rPr>
              <w:rFonts w:asciiTheme="minorHAnsi" w:eastAsiaTheme="minorHAnsi" w:hAnsiTheme="minorHAnsi" w:cstheme="minorHAnsi"/>
              <w:color w:val="000000"/>
              <w:sz w:val="24"/>
              <w:szCs w:val="24"/>
              <w:lang w:val="en-IN"/>
            </w:rPr>
            <w:id w:val="627356233"/>
            <w:placeholder>
              <w:docPart w:val="2520D33D4DA34973B8F74B9A346D1FCE"/>
            </w:placeholder>
            <w:showingPlcHdr/>
            <w:text/>
          </w:sdtPr>
          <w:sdtEndPr/>
          <w:sdtContent>
            <w:tc>
              <w:tcPr>
                <w:tcW w:w="5233" w:type="dxa"/>
              </w:tcPr>
              <w:p w14:paraId="2717132F" w14:textId="77777777" w:rsidR="004127A0" w:rsidRPr="00771152" w:rsidRDefault="00166440" w:rsidP="00876CF8">
                <w:pPr>
                  <w:widowControl/>
                  <w:adjustRightInd w:val="0"/>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r w:rsidR="004127A0" w:rsidRPr="00771152" w14:paraId="6D8F90C4" w14:textId="77777777" w:rsidTr="004127A0">
        <w:trPr>
          <w:trHeight w:val="342"/>
        </w:trPr>
        <w:tc>
          <w:tcPr>
            <w:tcW w:w="1265" w:type="dxa"/>
          </w:tcPr>
          <w:p w14:paraId="4AF0F27E"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3. </w:t>
            </w:r>
          </w:p>
        </w:tc>
        <w:tc>
          <w:tcPr>
            <w:tcW w:w="2796" w:type="dxa"/>
          </w:tcPr>
          <w:p w14:paraId="1893A3D1"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AADHAAR Number</w:t>
            </w:r>
          </w:p>
        </w:tc>
        <w:sdt>
          <w:sdtPr>
            <w:rPr>
              <w:rFonts w:asciiTheme="minorHAnsi" w:eastAsiaTheme="minorHAnsi" w:hAnsiTheme="minorHAnsi" w:cstheme="minorHAnsi"/>
              <w:color w:val="000000"/>
              <w:sz w:val="24"/>
              <w:szCs w:val="24"/>
              <w:lang w:val="en-IN"/>
            </w:rPr>
            <w:id w:val="-711569373"/>
            <w:placeholder>
              <w:docPart w:val="2520D33D4DA34973B8F74B9A346D1FCE"/>
            </w:placeholder>
            <w:showingPlcHdr/>
            <w:text/>
          </w:sdtPr>
          <w:sdtEndPr/>
          <w:sdtContent>
            <w:tc>
              <w:tcPr>
                <w:tcW w:w="5233" w:type="dxa"/>
              </w:tcPr>
              <w:p w14:paraId="73004CCF" w14:textId="77777777" w:rsidR="004127A0" w:rsidRPr="00771152" w:rsidRDefault="00166440" w:rsidP="00876CF8">
                <w:pPr>
                  <w:widowControl/>
                  <w:adjustRightInd w:val="0"/>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r w:rsidR="004127A0" w:rsidRPr="00771152" w14:paraId="16FF7AF8" w14:textId="77777777" w:rsidTr="004127A0">
        <w:trPr>
          <w:trHeight w:val="325"/>
        </w:trPr>
        <w:tc>
          <w:tcPr>
            <w:tcW w:w="1265" w:type="dxa"/>
          </w:tcPr>
          <w:p w14:paraId="37B19AE0"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4. </w:t>
            </w:r>
          </w:p>
        </w:tc>
        <w:tc>
          <w:tcPr>
            <w:tcW w:w="2796" w:type="dxa"/>
          </w:tcPr>
          <w:p w14:paraId="338F5DF7"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PAN Number</w:t>
            </w:r>
          </w:p>
        </w:tc>
        <w:sdt>
          <w:sdtPr>
            <w:rPr>
              <w:rFonts w:asciiTheme="minorHAnsi" w:eastAsiaTheme="minorHAnsi" w:hAnsiTheme="minorHAnsi" w:cstheme="minorHAnsi"/>
              <w:color w:val="000000"/>
              <w:sz w:val="24"/>
              <w:szCs w:val="24"/>
              <w:lang w:val="en-IN"/>
            </w:rPr>
            <w:id w:val="1029075323"/>
            <w:placeholder>
              <w:docPart w:val="2520D33D4DA34973B8F74B9A346D1FCE"/>
            </w:placeholder>
            <w:showingPlcHdr/>
            <w:text/>
          </w:sdtPr>
          <w:sdtEndPr/>
          <w:sdtContent>
            <w:tc>
              <w:tcPr>
                <w:tcW w:w="5233" w:type="dxa"/>
              </w:tcPr>
              <w:p w14:paraId="1E14975D" w14:textId="77777777" w:rsidR="004127A0" w:rsidRPr="00771152" w:rsidRDefault="00166440" w:rsidP="00876CF8">
                <w:pPr>
                  <w:widowControl/>
                  <w:adjustRightInd w:val="0"/>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r w:rsidR="004127A0" w:rsidRPr="00771152" w14:paraId="40F25429" w14:textId="77777777" w:rsidTr="004127A0">
        <w:trPr>
          <w:trHeight w:val="669"/>
        </w:trPr>
        <w:tc>
          <w:tcPr>
            <w:tcW w:w="1265" w:type="dxa"/>
          </w:tcPr>
          <w:p w14:paraId="621D27B3"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5. </w:t>
            </w:r>
          </w:p>
        </w:tc>
        <w:tc>
          <w:tcPr>
            <w:tcW w:w="2796" w:type="dxa"/>
          </w:tcPr>
          <w:p w14:paraId="1388F34B"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Communication Address</w:t>
            </w:r>
          </w:p>
        </w:tc>
        <w:sdt>
          <w:sdtPr>
            <w:rPr>
              <w:rFonts w:asciiTheme="minorHAnsi" w:eastAsiaTheme="minorHAnsi" w:hAnsiTheme="minorHAnsi" w:cstheme="minorHAnsi"/>
              <w:color w:val="000000"/>
              <w:sz w:val="24"/>
              <w:szCs w:val="24"/>
              <w:lang w:val="en-IN"/>
            </w:rPr>
            <w:id w:val="948433843"/>
            <w:placeholder>
              <w:docPart w:val="2520D33D4DA34973B8F74B9A346D1FCE"/>
            </w:placeholder>
            <w:showingPlcHdr/>
            <w:text/>
          </w:sdtPr>
          <w:sdtEndPr/>
          <w:sdtContent>
            <w:tc>
              <w:tcPr>
                <w:tcW w:w="5233" w:type="dxa"/>
              </w:tcPr>
              <w:p w14:paraId="07EA41FE" w14:textId="77777777" w:rsidR="004127A0" w:rsidRPr="00771152" w:rsidRDefault="00166440" w:rsidP="00876CF8">
                <w:pPr>
                  <w:widowControl/>
                  <w:adjustRightInd w:val="0"/>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r w:rsidR="004127A0" w:rsidRPr="00771152" w14:paraId="49953575" w14:textId="77777777" w:rsidTr="004127A0">
        <w:trPr>
          <w:trHeight w:val="652"/>
        </w:trPr>
        <w:tc>
          <w:tcPr>
            <w:tcW w:w="1265" w:type="dxa"/>
          </w:tcPr>
          <w:p w14:paraId="2B938D26"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6A. </w:t>
            </w:r>
          </w:p>
        </w:tc>
        <w:tc>
          <w:tcPr>
            <w:tcW w:w="2796" w:type="dxa"/>
          </w:tcPr>
          <w:p w14:paraId="569AC5FE"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Bank A/c No. &amp; Branch</w:t>
            </w:r>
          </w:p>
        </w:tc>
        <w:sdt>
          <w:sdtPr>
            <w:rPr>
              <w:rFonts w:asciiTheme="minorHAnsi" w:eastAsiaTheme="minorHAnsi" w:hAnsiTheme="minorHAnsi" w:cstheme="minorHAnsi"/>
              <w:color w:val="000000"/>
              <w:sz w:val="24"/>
              <w:szCs w:val="24"/>
              <w:lang w:val="en-IN"/>
            </w:rPr>
            <w:id w:val="1234892883"/>
            <w:placeholder>
              <w:docPart w:val="2520D33D4DA34973B8F74B9A346D1FCE"/>
            </w:placeholder>
            <w:showingPlcHdr/>
            <w:text/>
          </w:sdtPr>
          <w:sdtEndPr/>
          <w:sdtContent>
            <w:tc>
              <w:tcPr>
                <w:tcW w:w="5233" w:type="dxa"/>
              </w:tcPr>
              <w:p w14:paraId="0AAA7D4A" w14:textId="77777777" w:rsidR="004127A0" w:rsidRPr="00771152" w:rsidRDefault="00166440" w:rsidP="00876CF8">
                <w:pPr>
                  <w:widowControl/>
                  <w:adjustRightInd w:val="0"/>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r w:rsidR="004127A0" w:rsidRPr="00771152" w14:paraId="2DE7AF16" w14:textId="77777777" w:rsidTr="004127A0">
        <w:trPr>
          <w:trHeight w:val="325"/>
        </w:trPr>
        <w:tc>
          <w:tcPr>
            <w:tcW w:w="1265" w:type="dxa"/>
          </w:tcPr>
          <w:p w14:paraId="7C309E78"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 xml:space="preserve">6B. </w:t>
            </w:r>
          </w:p>
        </w:tc>
        <w:tc>
          <w:tcPr>
            <w:tcW w:w="2796" w:type="dxa"/>
          </w:tcPr>
          <w:p w14:paraId="703C610B" w14:textId="77777777" w:rsidR="004127A0" w:rsidRPr="00771152" w:rsidRDefault="004127A0" w:rsidP="00876CF8">
            <w:pPr>
              <w:widowControl/>
              <w:adjustRightInd w:val="0"/>
              <w:rPr>
                <w:rFonts w:asciiTheme="minorHAnsi" w:eastAsiaTheme="minorHAnsi" w:hAnsiTheme="minorHAnsi" w:cstheme="minorHAnsi"/>
                <w:color w:val="000000"/>
                <w:sz w:val="24"/>
                <w:szCs w:val="24"/>
                <w:lang w:val="en-IN"/>
              </w:rPr>
            </w:pPr>
            <w:r w:rsidRPr="00771152">
              <w:rPr>
                <w:rFonts w:asciiTheme="minorHAnsi" w:eastAsiaTheme="minorHAnsi" w:hAnsiTheme="minorHAnsi" w:cstheme="minorHAnsi"/>
                <w:color w:val="000000"/>
                <w:sz w:val="24"/>
                <w:szCs w:val="24"/>
                <w:lang w:val="en-IN"/>
              </w:rPr>
              <w:t>IFSC CODE</w:t>
            </w:r>
          </w:p>
        </w:tc>
        <w:sdt>
          <w:sdtPr>
            <w:rPr>
              <w:rFonts w:asciiTheme="minorHAnsi" w:eastAsiaTheme="minorHAnsi" w:hAnsiTheme="minorHAnsi" w:cstheme="minorHAnsi"/>
              <w:color w:val="000000"/>
              <w:sz w:val="24"/>
              <w:szCs w:val="24"/>
              <w:lang w:val="en-IN"/>
            </w:rPr>
            <w:id w:val="187949315"/>
            <w:placeholder>
              <w:docPart w:val="2520D33D4DA34973B8F74B9A346D1FCE"/>
            </w:placeholder>
            <w:showingPlcHdr/>
            <w:text/>
          </w:sdtPr>
          <w:sdtEndPr/>
          <w:sdtContent>
            <w:tc>
              <w:tcPr>
                <w:tcW w:w="5233" w:type="dxa"/>
              </w:tcPr>
              <w:p w14:paraId="5763E226" w14:textId="77777777" w:rsidR="004127A0" w:rsidRPr="00771152" w:rsidRDefault="00166440" w:rsidP="00876CF8">
                <w:pPr>
                  <w:widowControl/>
                  <w:adjustRightInd w:val="0"/>
                  <w:rPr>
                    <w:rFonts w:asciiTheme="minorHAnsi" w:eastAsiaTheme="minorHAnsi" w:hAnsiTheme="minorHAnsi" w:cstheme="minorHAnsi"/>
                    <w:color w:val="000000"/>
                    <w:sz w:val="24"/>
                    <w:szCs w:val="24"/>
                    <w:lang w:val="en-IN"/>
                  </w:rPr>
                </w:pPr>
                <w:r w:rsidRPr="00771152">
                  <w:rPr>
                    <w:rStyle w:val="PlaceholderText"/>
                    <w:rFonts w:asciiTheme="minorHAnsi" w:eastAsiaTheme="minorHAnsi" w:hAnsiTheme="minorHAnsi" w:cstheme="minorHAnsi"/>
                    <w:sz w:val="24"/>
                    <w:szCs w:val="24"/>
                  </w:rPr>
                  <w:t>Click or tap here to enter text.</w:t>
                </w:r>
              </w:p>
            </w:tc>
          </w:sdtContent>
        </w:sdt>
      </w:tr>
    </w:tbl>
    <w:p w14:paraId="2C34AC52" w14:textId="77777777" w:rsidR="004127A0" w:rsidRPr="00771152" w:rsidRDefault="004127A0" w:rsidP="008908DB">
      <w:pPr>
        <w:widowControl/>
        <w:adjustRightInd w:val="0"/>
        <w:rPr>
          <w:rFonts w:asciiTheme="minorHAnsi" w:eastAsiaTheme="minorHAnsi" w:hAnsiTheme="minorHAnsi" w:cstheme="minorHAnsi"/>
          <w:color w:val="000000"/>
          <w:sz w:val="24"/>
          <w:szCs w:val="24"/>
          <w:lang w:val="en-IN"/>
        </w:rPr>
      </w:pPr>
    </w:p>
    <w:p w14:paraId="7AB09E17" w14:textId="77777777" w:rsidR="00B62184" w:rsidRPr="00771152" w:rsidRDefault="00D37B74" w:rsidP="004127A0">
      <w:pPr>
        <w:jc w:val="both"/>
        <w:rPr>
          <w:rFonts w:asciiTheme="minorHAnsi" w:hAnsiTheme="minorHAnsi" w:cstheme="minorHAnsi"/>
          <w:sz w:val="24"/>
          <w:szCs w:val="24"/>
        </w:rPr>
      </w:pPr>
      <w:r w:rsidRPr="00771152">
        <w:rPr>
          <w:rFonts w:asciiTheme="minorHAnsi" w:hAnsiTheme="minorHAnsi" w:cstheme="minorHAnsi"/>
          <w:sz w:val="24"/>
          <w:szCs w:val="24"/>
        </w:rPr>
        <w:tab/>
      </w:r>
      <w:r w:rsidRPr="00771152">
        <w:rPr>
          <w:rFonts w:asciiTheme="minorHAnsi" w:hAnsiTheme="minorHAnsi" w:cstheme="minorHAnsi"/>
          <w:sz w:val="24"/>
          <w:szCs w:val="24"/>
        </w:rPr>
        <w:tab/>
      </w:r>
      <w:r w:rsidRPr="00771152">
        <w:rPr>
          <w:rFonts w:asciiTheme="minorHAnsi" w:hAnsiTheme="minorHAnsi" w:cstheme="minorHAnsi"/>
          <w:sz w:val="24"/>
          <w:szCs w:val="24"/>
        </w:rPr>
        <w:tab/>
      </w:r>
    </w:p>
    <w:p w14:paraId="7D178616" w14:textId="77777777" w:rsidR="00B62184" w:rsidRPr="00771152" w:rsidRDefault="00B62184">
      <w:pPr>
        <w:widowControl/>
        <w:autoSpaceDE/>
        <w:autoSpaceDN/>
        <w:spacing w:after="160" w:line="259" w:lineRule="auto"/>
        <w:rPr>
          <w:rFonts w:asciiTheme="minorHAnsi" w:hAnsiTheme="minorHAnsi" w:cstheme="minorHAnsi"/>
          <w:sz w:val="24"/>
          <w:szCs w:val="24"/>
        </w:rPr>
      </w:pPr>
      <w:r w:rsidRPr="00771152">
        <w:rPr>
          <w:rFonts w:asciiTheme="minorHAnsi" w:hAnsiTheme="minorHAnsi" w:cstheme="minorHAnsi"/>
          <w:sz w:val="24"/>
          <w:szCs w:val="24"/>
        </w:rPr>
        <w:br w:type="page"/>
      </w:r>
    </w:p>
    <w:p w14:paraId="3A014455" w14:textId="77777777" w:rsidR="00B62184" w:rsidRPr="00771152" w:rsidRDefault="00B62184" w:rsidP="00B62184">
      <w:pPr>
        <w:widowControl/>
        <w:autoSpaceDE/>
        <w:autoSpaceDN/>
        <w:spacing w:after="160" w:line="259" w:lineRule="auto"/>
        <w:jc w:val="center"/>
        <w:rPr>
          <w:rFonts w:asciiTheme="minorHAnsi" w:eastAsia="Nirmala UI" w:hAnsiTheme="minorHAnsi" w:cstheme="minorHAnsi"/>
          <w:b/>
          <w:sz w:val="24"/>
          <w:szCs w:val="24"/>
        </w:rPr>
      </w:pPr>
      <w:r w:rsidRPr="00771152">
        <w:rPr>
          <w:rFonts w:asciiTheme="minorHAnsi" w:eastAsia="Nirmala UI" w:hAnsiTheme="minorHAnsi" w:cstheme="minorHAnsi"/>
          <w:b/>
          <w:sz w:val="24"/>
          <w:szCs w:val="24"/>
        </w:rPr>
        <w:lastRenderedPageBreak/>
        <w:t>ANNEXURE -5</w:t>
      </w:r>
    </w:p>
    <w:p w14:paraId="5DA74552" w14:textId="7A33E530" w:rsidR="00B62184" w:rsidRPr="00771152" w:rsidRDefault="00B62184" w:rsidP="00B62184">
      <w:pPr>
        <w:pBdr>
          <w:top w:val="nil"/>
          <w:left w:val="nil"/>
          <w:bottom w:val="nil"/>
          <w:right w:val="nil"/>
          <w:between w:val="nil"/>
        </w:pBdr>
        <w:jc w:val="center"/>
        <w:rPr>
          <w:rFonts w:asciiTheme="minorHAnsi" w:eastAsia="Nirmala UI" w:hAnsiTheme="minorHAnsi" w:cstheme="minorHAnsi"/>
          <w:b/>
          <w:sz w:val="24"/>
          <w:szCs w:val="24"/>
        </w:rPr>
      </w:pPr>
      <w:r w:rsidRPr="00771152">
        <w:rPr>
          <w:rFonts w:asciiTheme="minorHAnsi" w:eastAsia="Nirmala UI" w:hAnsiTheme="minorHAnsi" w:cstheme="minorHAnsi"/>
          <w:b/>
          <w:noProof/>
          <w:sz w:val="24"/>
          <w:szCs w:val="24"/>
          <w:lang w:val="en-IN" w:eastAsia="en-IN"/>
        </w:rPr>
        <w:drawing>
          <wp:anchor distT="0" distB="0" distL="114300" distR="114300" simplePos="0" relativeHeight="251661312" behindDoc="0" locked="0" layoutInCell="1" allowOverlap="1" wp14:anchorId="3AF95577" wp14:editId="0A508BA7">
            <wp:simplePos x="0" y="0"/>
            <wp:positionH relativeFrom="column">
              <wp:posOffset>2880995</wp:posOffset>
            </wp:positionH>
            <wp:positionV relativeFrom="paragraph">
              <wp:posOffset>-4565650</wp:posOffset>
            </wp:positionV>
            <wp:extent cx="3006725" cy="1629410"/>
            <wp:effectExtent l="19050" t="0" r="3175" b="0"/>
            <wp:wrapNone/>
            <wp:docPr id="43" name="Picture 9" descr="WhatsApp Image 2024-03-18 at 12.09.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sApp Image 2024-03-18 at 12.09.14 PM.jpeg"/>
                    <pic:cNvPicPr>
                      <a:picLocks noChangeAspect="1" noChangeArrowheads="1"/>
                    </pic:cNvPicPr>
                  </pic:nvPicPr>
                  <pic:blipFill>
                    <a:blip r:embed="rId24"/>
                    <a:srcRect/>
                    <a:stretch>
                      <a:fillRect/>
                    </a:stretch>
                  </pic:blipFill>
                  <pic:spPr bwMode="auto">
                    <a:xfrm>
                      <a:off x="0" y="0"/>
                      <a:ext cx="3006725" cy="1629410"/>
                    </a:xfrm>
                    <a:prstGeom prst="rect">
                      <a:avLst/>
                    </a:prstGeom>
                    <a:noFill/>
                    <a:ln w="9525">
                      <a:noFill/>
                      <a:miter lim="800000"/>
                      <a:headEnd/>
                      <a:tailEnd/>
                    </a:ln>
                  </pic:spPr>
                </pic:pic>
              </a:graphicData>
            </a:graphic>
          </wp:anchor>
        </w:drawing>
      </w:r>
      <w:r w:rsidR="00CC660E">
        <w:rPr>
          <w:rFonts w:asciiTheme="minorHAnsi" w:eastAsia="Nirmala UI" w:hAnsiTheme="minorHAnsi" w:cstheme="minorHAnsi"/>
          <w:b/>
          <w:sz w:val="24"/>
          <w:szCs w:val="24"/>
        </w:rPr>
        <w:t xml:space="preserve">Images of </w:t>
      </w:r>
      <w:r w:rsidRPr="00771152">
        <w:rPr>
          <w:rFonts w:asciiTheme="minorHAnsi" w:eastAsia="Nirmala UI" w:hAnsiTheme="minorHAnsi" w:cstheme="minorHAnsi"/>
          <w:b/>
          <w:sz w:val="24"/>
          <w:szCs w:val="24"/>
        </w:rPr>
        <w:t xml:space="preserve">movable </w:t>
      </w:r>
      <w:r w:rsidR="00CC660E">
        <w:rPr>
          <w:rFonts w:asciiTheme="minorHAnsi" w:eastAsia="Nirmala UI" w:hAnsiTheme="minorHAnsi" w:cstheme="minorHAnsi"/>
          <w:b/>
          <w:sz w:val="24"/>
          <w:szCs w:val="24"/>
        </w:rPr>
        <w:t>items</w:t>
      </w:r>
    </w:p>
    <w:p w14:paraId="6C8B10DC" w14:textId="77777777" w:rsidR="00B62184" w:rsidRPr="00771152" w:rsidRDefault="00B62184" w:rsidP="00B62184">
      <w:pPr>
        <w:pBdr>
          <w:top w:val="nil"/>
          <w:left w:val="nil"/>
          <w:bottom w:val="nil"/>
          <w:right w:val="nil"/>
          <w:between w:val="nil"/>
        </w:pBdr>
        <w:jc w:val="center"/>
        <w:rPr>
          <w:rFonts w:asciiTheme="minorHAnsi" w:eastAsia="Nirmala UI" w:hAnsiTheme="minorHAnsi" w:cstheme="minorHAnsi"/>
          <w:b/>
          <w:sz w:val="24"/>
          <w:szCs w:val="24"/>
        </w:rPr>
      </w:pPr>
    </w:p>
    <w:tbl>
      <w:tblPr>
        <w:tblStyle w:val="TableGrid"/>
        <w:tblW w:w="0" w:type="auto"/>
        <w:tblLayout w:type="fixed"/>
        <w:tblLook w:val="04A0" w:firstRow="1" w:lastRow="0" w:firstColumn="1" w:lastColumn="0" w:noHBand="0" w:noVBand="1"/>
      </w:tblPr>
      <w:tblGrid>
        <w:gridCol w:w="562"/>
        <w:gridCol w:w="3662"/>
        <w:gridCol w:w="4792"/>
      </w:tblGrid>
      <w:tr w:rsidR="00B62184" w:rsidRPr="00771152" w14:paraId="79D73D6A" w14:textId="77777777" w:rsidTr="00B62184">
        <w:tc>
          <w:tcPr>
            <w:tcW w:w="562" w:type="dxa"/>
          </w:tcPr>
          <w:p w14:paraId="2ED2E71D" w14:textId="00178A60" w:rsidR="00B62184" w:rsidRPr="00771152" w:rsidRDefault="00B62184" w:rsidP="00B62184">
            <w:pPr>
              <w:jc w:val="center"/>
              <w:rPr>
                <w:rFonts w:asciiTheme="minorHAnsi" w:eastAsia="Nirmala UI" w:hAnsiTheme="minorHAnsi" w:cstheme="minorHAnsi"/>
                <w:b/>
                <w:sz w:val="24"/>
                <w:szCs w:val="24"/>
              </w:rPr>
            </w:pPr>
            <w:r w:rsidRPr="00771152">
              <w:rPr>
                <w:rFonts w:asciiTheme="minorHAnsi" w:eastAsia="Nirmala UI" w:hAnsiTheme="minorHAnsi" w:cstheme="minorHAnsi"/>
                <w:b/>
                <w:sz w:val="24"/>
                <w:szCs w:val="24"/>
              </w:rPr>
              <w:t>Sl No</w:t>
            </w:r>
          </w:p>
        </w:tc>
        <w:tc>
          <w:tcPr>
            <w:tcW w:w="3662" w:type="dxa"/>
          </w:tcPr>
          <w:p w14:paraId="6BF90086" w14:textId="78E23FDE" w:rsidR="00B62184" w:rsidRPr="00771152" w:rsidRDefault="00CC660E" w:rsidP="00B62184">
            <w:pPr>
              <w:jc w:val="center"/>
              <w:rPr>
                <w:rFonts w:asciiTheme="minorHAnsi" w:eastAsia="Nirmala UI" w:hAnsiTheme="minorHAnsi" w:cstheme="minorHAnsi"/>
                <w:b/>
                <w:sz w:val="24"/>
                <w:szCs w:val="24"/>
              </w:rPr>
            </w:pPr>
            <w:r>
              <w:rPr>
                <w:rFonts w:asciiTheme="minorHAnsi" w:eastAsia="Nirmala UI" w:hAnsiTheme="minorHAnsi" w:cstheme="minorHAnsi"/>
                <w:b/>
                <w:sz w:val="24"/>
                <w:szCs w:val="24"/>
              </w:rPr>
              <w:t>Description of items</w:t>
            </w:r>
          </w:p>
        </w:tc>
        <w:tc>
          <w:tcPr>
            <w:tcW w:w="4792" w:type="dxa"/>
          </w:tcPr>
          <w:p w14:paraId="4A960F56" w14:textId="42EF742B" w:rsidR="00B62184" w:rsidRPr="00771152" w:rsidRDefault="00B62184" w:rsidP="00B62184">
            <w:pPr>
              <w:jc w:val="center"/>
              <w:rPr>
                <w:rFonts w:asciiTheme="minorHAnsi" w:eastAsia="Nirmala UI" w:hAnsiTheme="minorHAnsi" w:cstheme="minorHAnsi"/>
                <w:b/>
                <w:sz w:val="24"/>
                <w:szCs w:val="24"/>
              </w:rPr>
            </w:pPr>
            <w:r w:rsidRPr="00771152">
              <w:rPr>
                <w:rFonts w:asciiTheme="minorHAnsi" w:eastAsia="Nirmala UI" w:hAnsiTheme="minorHAnsi" w:cstheme="minorHAnsi"/>
                <w:b/>
                <w:sz w:val="24"/>
                <w:szCs w:val="24"/>
              </w:rPr>
              <w:t>Images</w:t>
            </w:r>
          </w:p>
        </w:tc>
      </w:tr>
      <w:tr w:rsidR="00B62184" w:rsidRPr="00771152" w14:paraId="4E50C286" w14:textId="77777777" w:rsidTr="0035485F">
        <w:trPr>
          <w:trHeight w:val="6500"/>
        </w:trPr>
        <w:tc>
          <w:tcPr>
            <w:tcW w:w="562" w:type="dxa"/>
          </w:tcPr>
          <w:p w14:paraId="515C1048" w14:textId="09D7498F" w:rsidR="00B62184" w:rsidRPr="00771152" w:rsidRDefault="00B62184" w:rsidP="004127A0">
            <w:pPr>
              <w:jc w:val="both"/>
              <w:rPr>
                <w:rFonts w:asciiTheme="minorHAnsi" w:hAnsiTheme="minorHAnsi" w:cstheme="minorHAnsi"/>
                <w:sz w:val="24"/>
                <w:szCs w:val="24"/>
              </w:rPr>
            </w:pPr>
            <w:r w:rsidRPr="00771152">
              <w:rPr>
                <w:rFonts w:asciiTheme="minorHAnsi" w:hAnsiTheme="minorHAnsi" w:cstheme="minorHAnsi"/>
                <w:sz w:val="24"/>
                <w:szCs w:val="24"/>
              </w:rPr>
              <w:t>1</w:t>
            </w:r>
          </w:p>
        </w:tc>
        <w:tc>
          <w:tcPr>
            <w:tcW w:w="3662" w:type="dxa"/>
          </w:tcPr>
          <w:p w14:paraId="1FA0591B" w14:textId="1F04EEE2" w:rsidR="00CC660E" w:rsidRPr="00771152" w:rsidRDefault="00CC660E" w:rsidP="00CC660E">
            <w:pPr>
              <w:pStyle w:val="Title"/>
              <w:ind w:left="0"/>
              <w:jc w:val="left"/>
              <w:rPr>
                <w:rFonts w:asciiTheme="minorHAnsi" w:hAnsiTheme="minorHAnsi" w:cstheme="minorHAnsi"/>
                <w:sz w:val="24"/>
                <w:szCs w:val="24"/>
              </w:rPr>
            </w:pPr>
            <w:r w:rsidRPr="00DE4920">
              <w:rPr>
                <w:rFonts w:asciiTheme="minorHAnsi" w:hAnsiTheme="minorHAnsi" w:cstheme="minorHAnsi"/>
                <w:sz w:val="24"/>
                <w:szCs w:val="24"/>
              </w:rPr>
              <w:t>GOLD ORNAMENTS (GOLD CHAIN, NECKLACE WITH STONES, GOLD RING WITH STONES, GOLD NECKLACE WITH ENAMEL</w:t>
            </w:r>
          </w:p>
          <w:p w14:paraId="53E96EE6" w14:textId="28E5FD32" w:rsidR="00B62184" w:rsidRPr="00771152" w:rsidRDefault="00B62184" w:rsidP="00B62184">
            <w:pPr>
              <w:rPr>
                <w:rFonts w:asciiTheme="minorHAnsi" w:hAnsiTheme="minorHAnsi" w:cstheme="minorHAnsi"/>
                <w:sz w:val="24"/>
                <w:szCs w:val="24"/>
              </w:rPr>
            </w:pPr>
          </w:p>
        </w:tc>
        <w:tc>
          <w:tcPr>
            <w:tcW w:w="4792" w:type="dxa"/>
          </w:tcPr>
          <w:p w14:paraId="3D50581A" w14:textId="2FC1D29A" w:rsidR="00B62184" w:rsidRPr="00771152" w:rsidRDefault="0035485F" w:rsidP="004127A0">
            <w:pPr>
              <w:jc w:val="both"/>
              <w:rPr>
                <w:rFonts w:asciiTheme="minorHAnsi" w:hAnsiTheme="minorHAnsi" w:cstheme="minorHAnsi"/>
                <w:sz w:val="24"/>
                <w:szCs w:val="24"/>
              </w:rPr>
            </w:pPr>
            <w:r>
              <w:rPr>
                <w:rFonts w:asciiTheme="minorHAnsi" w:hAnsiTheme="minorHAnsi" w:cstheme="minorHAnsi"/>
                <w:noProof/>
                <w:sz w:val="24"/>
                <w:szCs w:val="24"/>
                <w:lang w:val="en-IN" w:eastAsia="en-IN"/>
              </w:rPr>
              <w:drawing>
                <wp:inline distT="0" distB="0" distL="0" distR="0" wp14:anchorId="39B91E4F" wp14:editId="2DFEAF57">
                  <wp:extent cx="2905760" cy="3805555"/>
                  <wp:effectExtent l="0" t="0" r="889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OTOS.png"/>
                          <pic:cNvPicPr/>
                        </pic:nvPicPr>
                        <pic:blipFill>
                          <a:blip r:embed="rId25">
                            <a:extLst>
                              <a:ext uri="{28A0092B-C50C-407E-A947-70E740481C1C}">
                                <a14:useLocalDpi xmlns:a14="http://schemas.microsoft.com/office/drawing/2010/main" val="0"/>
                              </a:ext>
                            </a:extLst>
                          </a:blip>
                          <a:stretch>
                            <a:fillRect/>
                          </a:stretch>
                        </pic:blipFill>
                        <pic:spPr>
                          <a:xfrm>
                            <a:off x="0" y="0"/>
                            <a:ext cx="2905760" cy="3805555"/>
                          </a:xfrm>
                          <a:prstGeom prst="rect">
                            <a:avLst/>
                          </a:prstGeom>
                        </pic:spPr>
                      </pic:pic>
                    </a:graphicData>
                  </a:graphic>
                </wp:inline>
              </w:drawing>
            </w:r>
          </w:p>
        </w:tc>
      </w:tr>
    </w:tbl>
    <w:p w14:paraId="11E4D060" w14:textId="6A425B37" w:rsidR="005B694E" w:rsidRPr="00771152" w:rsidRDefault="00B62184" w:rsidP="004127A0">
      <w:pPr>
        <w:jc w:val="both"/>
        <w:rPr>
          <w:rFonts w:asciiTheme="minorHAnsi" w:hAnsiTheme="minorHAnsi" w:cstheme="minorHAnsi"/>
          <w:sz w:val="24"/>
          <w:szCs w:val="24"/>
        </w:rPr>
      </w:pPr>
      <w:r w:rsidRPr="00771152">
        <w:rPr>
          <w:rFonts w:asciiTheme="minorHAnsi" w:hAnsiTheme="minorHAnsi" w:cstheme="minorHAnsi"/>
          <w:sz w:val="24"/>
          <w:szCs w:val="24"/>
        </w:rPr>
        <w:br w:type="textWrapping" w:clear="all"/>
      </w:r>
      <w:r w:rsidR="00D37B74" w:rsidRPr="00771152">
        <w:rPr>
          <w:rFonts w:asciiTheme="minorHAnsi" w:hAnsiTheme="minorHAnsi" w:cstheme="minorHAnsi"/>
          <w:sz w:val="24"/>
          <w:szCs w:val="24"/>
        </w:rPr>
        <w:tab/>
      </w:r>
      <w:r w:rsidR="00D37B74" w:rsidRPr="00771152">
        <w:rPr>
          <w:rFonts w:asciiTheme="minorHAnsi" w:hAnsiTheme="minorHAnsi" w:cstheme="minorHAnsi"/>
          <w:sz w:val="24"/>
          <w:szCs w:val="24"/>
        </w:rPr>
        <w:tab/>
      </w:r>
    </w:p>
    <w:sectPr w:rsidR="005B694E" w:rsidRPr="00771152" w:rsidSect="0094186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D4E43" w14:textId="77777777" w:rsidR="00312082" w:rsidRDefault="00312082">
      <w:r>
        <w:separator/>
      </w:r>
    </w:p>
  </w:endnote>
  <w:endnote w:type="continuationSeparator" w:id="0">
    <w:p w14:paraId="3EDAEDCC" w14:textId="77777777" w:rsidR="00312082" w:rsidRDefault="0031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26F82" w14:textId="77777777" w:rsidR="006A562E" w:rsidRDefault="006A562E">
    <w:pPr>
      <w:pBdr>
        <w:top w:val="nil"/>
        <w:left w:val="nil"/>
        <w:bottom w:val="nil"/>
        <w:right w:val="nil"/>
        <w:between w:val="nil"/>
      </w:pBdr>
      <w:tabs>
        <w:tab w:val="left" w:pos="1755"/>
      </w:tabs>
      <w:spacing w:line="14" w:lineRule="auto"/>
      <w:rPr>
        <w:color w:val="000000"/>
        <w:sz w:val="20"/>
        <w:szCs w:val="20"/>
      </w:rPr>
    </w:pPr>
    <w:r>
      <w:rPr>
        <w:color w:val="000000"/>
        <w:sz w:val="20"/>
        <w:szCs w:val="20"/>
      </w:rPr>
      <w:tab/>
    </w:r>
    <w:r>
      <w:rPr>
        <w:noProof/>
        <w:lang w:val="en-IN" w:eastAsia="en-IN"/>
      </w:rPr>
      <mc:AlternateContent>
        <mc:Choice Requires="wps">
          <w:drawing>
            <wp:anchor distT="0" distB="0" distL="0" distR="0" simplePos="0" relativeHeight="251659264" behindDoc="1" locked="0" layoutInCell="1" hidden="0" allowOverlap="1" wp14:anchorId="7C677797" wp14:editId="2863CF19">
              <wp:simplePos x="0" y="0"/>
              <wp:positionH relativeFrom="column">
                <wp:posOffset>3746500</wp:posOffset>
              </wp:positionH>
              <wp:positionV relativeFrom="paragraph">
                <wp:posOffset>9931400</wp:posOffset>
              </wp:positionV>
              <wp:extent cx="1949450" cy="474980"/>
              <wp:effectExtent l="0" t="0" r="0" b="0"/>
              <wp:wrapNone/>
              <wp:docPr id="37" name="Rectangle 37"/>
              <wp:cNvGraphicFramePr/>
              <a:graphic xmlns:a="http://schemas.openxmlformats.org/drawingml/2006/main">
                <a:graphicData uri="http://schemas.microsoft.com/office/word/2010/wordprocessingShape">
                  <wps:wsp>
                    <wps:cNvSpPr/>
                    <wps:spPr>
                      <a:xfrm>
                        <a:off x="4380800" y="3552035"/>
                        <a:ext cx="1930400" cy="455930"/>
                      </a:xfrm>
                      <a:prstGeom prst="rect">
                        <a:avLst/>
                      </a:prstGeom>
                      <a:noFill/>
                      <a:ln>
                        <a:noFill/>
                      </a:ln>
                    </wps:spPr>
                    <wps:txbx>
                      <w:txbxContent>
                        <w:p w14:paraId="607A0A58" w14:textId="77777777" w:rsidR="006A562E" w:rsidRDefault="006A562E">
                          <w:pPr>
                            <w:spacing w:before="10"/>
                            <w:ind w:left="20" w:firstLine="40"/>
                            <w:textDirection w:val="btLr"/>
                          </w:pPr>
                          <w:r>
                            <w:rPr>
                              <w:color w:val="000000"/>
                              <w:sz w:val="24"/>
                            </w:rPr>
                            <w:t>………………………………..</w:t>
                          </w:r>
                        </w:p>
                        <w:p w14:paraId="44EBC6C8" w14:textId="77777777" w:rsidR="006A562E" w:rsidRDefault="006A562E">
                          <w:pPr>
                            <w:spacing w:before="181"/>
                            <w:ind w:left="1931" w:firstLine="3862"/>
                            <w:textDirection w:val="btLr"/>
                          </w:pPr>
                          <w:r>
                            <w:rPr>
                              <w:i/>
                              <w:color w:val="000000"/>
                              <w:sz w:val="20"/>
                            </w:rPr>
                            <w:t>Signature</w:t>
                          </w:r>
                        </w:p>
                      </w:txbxContent>
                    </wps:txbx>
                    <wps:bodyPr spcFirstLastPara="1" wrap="square" lIns="0" tIns="0" rIns="0" bIns="0" anchor="t" anchorCtr="0">
                      <a:noAutofit/>
                    </wps:bodyPr>
                  </wps:wsp>
                </a:graphicData>
              </a:graphic>
            </wp:anchor>
          </w:drawing>
        </mc:Choice>
        <mc:Fallback>
          <w:pict>
            <v:rect w14:anchorId="7C677797" id="Rectangle 37" o:spid="_x0000_s1027" style="position:absolute;margin-left:295pt;margin-top:782pt;width:153.5pt;height:37.4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HyyAEAAHIDAAAOAAAAZHJzL2Uyb0RvYy54bWysU8tu2zAQvBfIPxC815Ifal3BclAkcFEg&#10;aI2k/YA1RVoE+CpJW/Lfd0nJSZreil6o3eVgdna42twOWpEz90Fa09D5rKSEG2ZbaY4N/flj935N&#10;SYhgWlDW8IZeeKC325t3m97VfGE7q1ruCZKYUPeuoV2Mri6KwDquIcys4wYvhfUaIqb+WLQeemTX&#10;qliU5Yeit7513jIeAlbvx0u6zfxCcBa/CxF4JKqhqC3m0+fzkM5iu4H66MF1kk0y4B9UaJAGmz5T&#10;3UMEcvLyLyotmbfBijhjVhdWCMl4ngGnmZdvpnnqwPE8C5oT3LNN4f/Rsm/nvSeybejyIyUGNL7R&#10;I7oG5qg4wRoa1LtQI+7J7f2UBQzTtIPwOn1xDjI0dLVcl+sSbb4gXVUtymU1GsyHSBgC5p+W5SoB&#10;GCJWVYVpAhQvTM6H+IVbTVLQUI9Ssq9wfghxhF4hqbGxO6kU1qFW5o8CcqZKkcSPclMUh8MwzXCw&#10;7QVHD47tJPZ6gBD34PHx55T0uBANDb9O4Dkl6qtBx9P2XAN/DQ7XAAzrLO5VpGQM72LeslHT51O0&#10;Qmb9ScXYehKHD5sdmJYwbc7rPKNefpXtbwAAAP//AwBQSwMEFAAGAAgAAAAhAEpil7nhAAAADQEA&#10;AA8AAABkcnMvZG93bnJldi54bWxMT8tOwzAQvCPxD9YicaMOjwYnxKkqHmqP0CIVbm68JBHxOord&#10;JvD1LCe4zeyMZmeKxeQ6ccQhtJ40XM4SEEiVty3VGl63TxcKRIiGrOk8oYYvDLAoT08Kk1s/0gse&#10;N7EWHEIhNxqaGPtcylA16EyY+R6JtQ8/OBOZDrW0gxk53HXyKklS6UxL/KExPd43WH1uDk7DSvXL&#10;t7X/Huvu8X21e95lD9ssan1+Ni3vQESc4p8ZfutzdSi5094fyAbRaZhnCW+JLMzTG0ZsUdktgz2f&#10;0mulQJaF/L+i/AEAAP//AwBQSwECLQAUAAYACAAAACEAtoM4kv4AAADhAQAAEwAAAAAAAAAAAAAA&#10;AAAAAAAAW0NvbnRlbnRfVHlwZXNdLnhtbFBLAQItABQABgAIAAAAIQA4/SH/1gAAAJQBAAALAAAA&#10;AAAAAAAAAAAAAC8BAABfcmVscy8ucmVsc1BLAQItABQABgAIAAAAIQCwcPHyyAEAAHIDAAAOAAAA&#10;AAAAAAAAAAAAAC4CAABkcnMvZTJvRG9jLnhtbFBLAQItABQABgAIAAAAIQBKYpe54QAAAA0BAAAP&#10;AAAAAAAAAAAAAAAAACIEAABkcnMvZG93bnJldi54bWxQSwUGAAAAAAQABADzAAAAMAUAAAAA&#10;" filled="f" stroked="f">
              <v:textbox inset="0,0,0,0">
                <w:txbxContent>
                  <w:p w14:paraId="607A0A58" w14:textId="77777777" w:rsidR="006A562E" w:rsidRDefault="006A562E">
                    <w:pPr>
                      <w:spacing w:before="10"/>
                      <w:ind w:left="20" w:firstLine="40"/>
                      <w:textDirection w:val="btLr"/>
                    </w:pPr>
                    <w:r>
                      <w:rPr>
                        <w:color w:val="000000"/>
                        <w:sz w:val="24"/>
                      </w:rPr>
                      <w:t>………………………………..</w:t>
                    </w:r>
                  </w:p>
                  <w:p w14:paraId="44EBC6C8" w14:textId="77777777" w:rsidR="006A562E" w:rsidRDefault="006A562E">
                    <w:pPr>
                      <w:spacing w:before="181"/>
                      <w:ind w:left="1931" w:firstLine="3862"/>
                      <w:textDirection w:val="btLr"/>
                    </w:pPr>
                    <w:r>
                      <w:rPr>
                        <w:i/>
                        <w:color w:val="000000"/>
                        <w:sz w:val="20"/>
                      </w:rPr>
                      <w:t>Signature</w:t>
                    </w:r>
                  </w:p>
                </w:txbxContent>
              </v:textbox>
            </v:rect>
          </w:pict>
        </mc:Fallback>
      </mc:AlternateContent>
    </w:r>
    <w:r>
      <w:rPr>
        <w:noProof/>
        <w:lang w:val="en-IN" w:eastAsia="en-IN"/>
      </w:rPr>
      <mc:AlternateContent>
        <mc:Choice Requires="wps">
          <w:drawing>
            <wp:anchor distT="0" distB="0" distL="0" distR="0" simplePos="0" relativeHeight="251660288" behindDoc="1" locked="0" layoutInCell="1" hidden="0" allowOverlap="1" wp14:anchorId="180CB3A6" wp14:editId="3A54984F">
              <wp:simplePos x="0" y="0"/>
              <wp:positionH relativeFrom="column">
                <wp:posOffset>203200</wp:posOffset>
              </wp:positionH>
              <wp:positionV relativeFrom="paragraph">
                <wp:posOffset>9956800</wp:posOffset>
              </wp:positionV>
              <wp:extent cx="2457450" cy="371475"/>
              <wp:effectExtent l="0" t="0" r="0" b="0"/>
              <wp:wrapNone/>
              <wp:docPr id="31" name="Rectangle 31"/>
              <wp:cNvGraphicFramePr/>
              <a:graphic xmlns:a="http://schemas.openxmlformats.org/drawingml/2006/main">
                <a:graphicData uri="http://schemas.microsoft.com/office/word/2010/wordprocessingShape">
                  <wps:wsp>
                    <wps:cNvSpPr/>
                    <wps:spPr>
                      <a:xfrm>
                        <a:off x="4126800" y="3603788"/>
                        <a:ext cx="2438400" cy="352425"/>
                      </a:xfrm>
                      <a:prstGeom prst="rect">
                        <a:avLst/>
                      </a:prstGeom>
                      <a:noFill/>
                      <a:ln>
                        <a:noFill/>
                      </a:ln>
                    </wps:spPr>
                    <wps:txbx>
                      <w:txbxContent>
                        <w:p w14:paraId="3E2C2E0A" w14:textId="77777777" w:rsidR="006A562E" w:rsidRDefault="006A562E">
                          <w:pPr>
                            <w:spacing w:before="11"/>
                            <w:ind w:left="20" w:firstLine="40"/>
                            <w:textDirection w:val="btLr"/>
                          </w:pPr>
                          <w:r>
                            <w:rPr>
                              <w:b/>
                              <w:color w:val="000000"/>
                              <w:sz w:val="20"/>
                            </w:rPr>
                            <w:t>SPLOCA- IMA SCAM TENDER Version 2.0</w:t>
                          </w:r>
                        </w:p>
                        <w:p w14:paraId="3FEF17A4" w14:textId="77777777" w:rsidR="006A562E" w:rsidRDefault="006A562E">
                          <w:pPr>
                            <w:spacing w:before="11"/>
                            <w:ind w:left="20" w:firstLine="40"/>
                            <w:textDirection w:val="btLr"/>
                          </w:pPr>
                        </w:p>
                        <w:p w14:paraId="526AB888" w14:textId="77777777" w:rsidR="006A562E" w:rsidRDefault="006A562E">
                          <w:pPr>
                            <w:spacing w:before="11"/>
                            <w:ind w:left="20" w:firstLine="40"/>
                            <w:textDirection w:val="btLr"/>
                          </w:pPr>
                        </w:p>
                      </w:txbxContent>
                    </wps:txbx>
                    <wps:bodyPr spcFirstLastPara="1" wrap="square" lIns="0" tIns="0" rIns="0" bIns="0" anchor="t" anchorCtr="0">
                      <a:noAutofit/>
                    </wps:bodyPr>
                  </wps:wsp>
                </a:graphicData>
              </a:graphic>
            </wp:anchor>
          </w:drawing>
        </mc:Choice>
        <mc:Fallback>
          <w:pict>
            <v:rect w14:anchorId="180CB3A6" id="Rectangle 31" o:spid="_x0000_s1028" style="position:absolute;margin-left:16pt;margin-top:784pt;width:193.5pt;height:29.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pSyQEAAHkDAAAOAAAAZHJzL2Uyb0RvYy54bWysU12P0zAQfEfiP1h+p0nTXomipifEqQjp&#10;BNUd9wO2jt1Y8he226T/nrXT9oB7Q7w46/VoPDPerO9HrciJ+yCtael8VlLCDbOdNIeWvvzYfqgp&#10;CRFMB8oa3tIzD/R+8/7denANr2xvVcc9QRITmsG1tI/RNUURWM81hJl13OChsF5DxK0/FJ2HAdm1&#10;KqqyXBWD9Z3zlvEQsPswHdJN5heCs/hdiMAjUS1FbTGvPq/7tBabNTQHD66X7CID/kGFBmnw0hvV&#10;A0QgRy/fUGnJvA1WxBmzurBCSMazB3QzL/9y89yD49kLhhPcLabw/2jZt9POE9m1dDGnxIDGN3rC&#10;1MAcFCfYw4AGFxrEPbudv+wClsntKLxOX/RBxpYu59WqLjHmM9KtysXHup4C5mMkDAHVclEvE4Al&#10;xF21rO4SoHhlcj7EL9xqkoqWepSSc4XTY4gT9ApJFxu7lUphHxpl/mggZ+oUSfwkN1Vx3I/Z7c3Y&#10;3nZnTCA4tpV45SOEuAOPM4BxDDgXLQ0/j+A5JeqrweDTEF0Lfy321wIM6y2OV6RkKj/HPGyTtE/H&#10;aIXMNpKY6eqLRnzfHMRlFtMA/b7PqNc/ZvMLAAD//wMAUEsDBBQABgAIAAAAIQCYH1fH4QAAAAwB&#10;AAAPAAAAZHJzL2Rvd25yZXYueG1sTE/LTsMwELwj8Q/WInGjTgONkhCnqnioHKFFKtzceEki4nUU&#10;u03K17M9wW12ZjQ7Uywn24kjDr51pGA+i0AgVc60VCt43z7fpCB80GR05wgVnNDDsry8KHRu3Ehv&#10;eNyEWnAI+VwraELocyl91aDVfuZ6JNa+3GB14HOopRn0yOG2k3EUJdLqlvhDo3t8aLD63hysgnXa&#10;rz5e3M9Yd0+f693rLnvcZkGp66tpdQ8i4BT+zHCuz9Wh5E57dyDjRafgNuYpgflFkjJix908Y7Bn&#10;KomTBciykP9HlL8AAAD//wMAUEsBAi0AFAAGAAgAAAAhALaDOJL+AAAA4QEAABMAAAAAAAAAAAAA&#10;AAAAAAAAAFtDb250ZW50X1R5cGVzXS54bWxQSwECLQAUAAYACAAAACEAOP0h/9YAAACUAQAACwAA&#10;AAAAAAAAAAAAAAAvAQAAX3JlbHMvLnJlbHNQSwECLQAUAAYACAAAACEADbxaUskBAAB5AwAADgAA&#10;AAAAAAAAAAAAAAAuAgAAZHJzL2Uyb0RvYy54bWxQSwECLQAUAAYACAAAACEAmB9Xx+EAAAAMAQAA&#10;DwAAAAAAAAAAAAAAAAAjBAAAZHJzL2Rvd25yZXYueG1sUEsFBgAAAAAEAAQA8wAAADEFAAAAAA==&#10;" filled="f" stroked="f">
              <v:textbox inset="0,0,0,0">
                <w:txbxContent>
                  <w:p w14:paraId="3E2C2E0A" w14:textId="77777777" w:rsidR="006A562E" w:rsidRDefault="006A562E">
                    <w:pPr>
                      <w:spacing w:before="11"/>
                      <w:ind w:left="20" w:firstLine="40"/>
                      <w:textDirection w:val="btLr"/>
                    </w:pPr>
                    <w:r>
                      <w:rPr>
                        <w:b/>
                        <w:color w:val="000000"/>
                        <w:sz w:val="20"/>
                      </w:rPr>
                      <w:t>SPLOCA- IMA SCAM TENDER Version 2.0</w:t>
                    </w:r>
                  </w:p>
                  <w:p w14:paraId="3FEF17A4" w14:textId="77777777" w:rsidR="006A562E" w:rsidRDefault="006A562E">
                    <w:pPr>
                      <w:spacing w:before="11"/>
                      <w:ind w:left="20" w:firstLine="40"/>
                      <w:textDirection w:val="btLr"/>
                    </w:pPr>
                  </w:p>
                  <w:p w14:paraId="526AB888" w14:textId="77777777" w:rsidR="006A562E" w:rsidRDefault="006A562E">
                    <w:pPr>
                      <w:spacing w:before="11"/>
                      <w:ind w:left="20" w:firstLine="40"/>
                      <w:textDirection w:val="btLr"/>
                    </w:pPr>
                  </w:p>
                </w:txbxContent>
              </v:textbox>
            </v:rect>
          </w:pict>
        </mc:Fallback>
      </mc:AlternateContent>
    </w:r>
    <w:r>
      <w:rPr>
        <w:noProof/>
        <w:lang w:val="en-IN" w:eastAsia="en-IN"/>
      </w:rPr>
      <mc:AlternateContent>
        <mc:Choice Requires="wps">
          <w:drawing>
            <wp:anchor distT="0" distB="0" distL="0" distR="0" simplePos="0" relativeHeight="251661312" behindDoc="1" locked="0" layoutInCell="1" hidden="0" allowOverlap="1" wp14:anchorId="5A63E098" wp14:editId="44AC1583">
              <wp:simplePos x="0" y="0"/>
              <wp:positionH relativeFrom="column">
                <wp:posOffset>2705100</wp:posOffset>
              </wp:positionH>
              <wp:positionV relativeFrom="paragraph">
                <wp:posOffset>9956800</wp:posOffset>
              </wp:positionV>
              <wp:extent cx="461010" cy="185420"/>
              <wp:effectExtent l="0" t="0" r="0" b="0"/>
              <wp:wrapNone/>
              <wp:docPr id="29" name="Rectangle 29"/>
              <wp:cNvGraphicFramePr/>
              <a:graphic xmlns:a="http://schemas.openxmlformats.org/drawingml/2006/main">
                <a:graphicData uri="http://schemas.microsoft.com/office/word/2010/wordprocessingShape">
                  <wps:wsp>
                    <wps:cNvSpPr/>
                    <wps:spPr>
                      <a:xfrm>
                        <a:off x="5125020" y="3696815"/>
                        <a:ext cx="441960" cy="166370"/>
                      </a:xfrm>
                      <a:prstGeom prst="rect">
                        <a:avLst/>
                      </a:prstGeom>
                      <a:noFill/>
                      <a:ln>
                        <a:noFill/>
                      </a:ln>
                    </wps:spPr>
                    <wps:txbx>
                      <w:txbxContent>
                        <w:p w14:paraId="2E283711" w14:textId="77777777" w:rsidR="006A562E" w:rsidRDefault="006A562E">
                          <w:pPr>
                            <w:spacing w:before="11"/>
                            <w:ind w:left="60" w:firstLine="120"/>
                            <w:textDirection w:val="btLr"/>
                          </w:pPr>
                          <w:r>
                            <w:rPr>
                              <w:b/>
                              <w:color w:val="000000"/>
                              <w:sz w:val="20"/>
                            </w:rPr>
                            <w:t xml:space="preserve"> PAGE 21 </w:t>
                          </w:r>
                          <w:r>
                            <w:rPr>
                              <w:color w:val="000000"/>
                              <w:sz w:val="20"/>
                            </w:rPr>
                            <w:t>/ 21</w:t>
                          </w:r>
                        </w:p>
                      </w:txbxContent>
                    </wps:txbx>
                    <wps:bodyPr spcFirstLastPara="1" wrap="square" lIns="0" tIns="0" rIns="0" bIns="0" anchor="t" anchorCtr="0">
                      <a:noAutofit/>
                    </wps:bodyPr>
                  </wps:wsp>
                </a:graphicData>
              </a:graphic>
            </wp:anchor>
          </w:drawing>
        </mc:Choice>
        <mc:Fallback>
          <w:pict>
            <v:rect w14:anchorId="5A63E098" id="Rectangle 29" o:spid="_x0000_s1029" style="position:absolute;margin-left:213pt;margin-top:784pt;width:36.3pt;height:14.6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KozAEAAHgDAAAOAAAAZHJzL2Uyb0RvYy54bWysU8tu2zAQvAfoPxC813okVmLBdFA0cFAg&#10;aI2k/QCaIi0CfIWkLfnvu6SspI9b0Qu1XC5mZ2ZX6/tRK3TiPkhrCK4WJUbcMNtJcyD4x/ftxzuM&#10;QqSmo8oaTvCZB3y/+XC1HlzLa9tb1XGPAMSEdnAE9zG6tigC67mmYWEdN/AorNc0wtUfis7TAdC1&#10;KuqybIrB+s55y3gIkH2YHvEm4wvBWfwmROARKYKBW8ynz+c+ncVmTduDp66X7EKD/gMLTaWBpm9Q&#10;DzRSdPTyLygtmbfBirhgVhdWCMl41gBqqvIPNS89dTxrAXOCe7Mp/D9Y9vW080h2BNcrjAzVMKNn&#10;cI2ag+IIcmDQ4EILdS9u5y+3AGFSOwqv0xd0oJHgZVUvyxpsPhN83ayau2o5GczHiBgU3NxUqwbe&#10;GRRUTXN9mwdQvAM5H+IjtxqlgGAPTLKt9PQUIjSH0rkk9TV2K5XKM1TmtwQUpkyRuE9sUxTH/TiJ&#10;nXXtbXcGA4JjWwktn2iIO+phBSqMBlgLgsPrkXqOkfpiwPe0Q3Pg52A/B9Sw3sJ2RYym8HPMuzZR&#10;+3SMVsgsI5GZWl84wnizussqpv359Z6r3n+YzU8AAAD//wMAUEsDBBQABgAIAAAAIQDDcfbE4wAA&#10;AA0BAAAPAAAAZHJzL2Rvd25yZXYueG1sTI/NTsMwEITvSLyDtUjcqENUQhLiVBU/KkdokQo3N16S&#10;iHgdxW6T9unZnuC2uzOa/aZYTLYTBxx860jB7SwCgVQ501Kt4GPzcpOC8EGT0Z0jVHBED4vy8qLQ&#10;uXEjveNhHWrBIeRzraAJoc+l9FWDVvuZ65FY+3aD1YHXoZZm0COH207GUZRIq1viD43u8bHB6me9&#10;twpWab/8fHWnse6ev1bbt232tMmCUtdX0/IBRMAp/JnhjM/oUDLTzu3JeNEpmMcJdwks3CUpT2yZ&#10;Z2kCYnc+ZfcxyLKQ/1uUvwAAAP//AwBQSwECLQAUAAYACAAAACEAtoM4kv4AAADhAQAAEwAAAAAA&#10;AAAAAAAAAAAAAAAAW0NvbnRlbnRfVHlwZXNdLnhtbFBLAQItABQABgAIAAAAIQA4/SH/1gAAAJQB&#10;AAALAAAAAAAAAAAAAAAAAC8BAABfcmVscy8ucmVsc1BLAQItABQABgAIAAAAIQCNZeKozAEAAHgD&#10;AAAOAAAAAAAAAAAAAAAAAC4CAABkcnMvZTJvRG9jLnhtbFBLAQItABQABgAIAAAAIQDDcfbE4wAA&#10;AA0BAAAPAAAAAAAAAAAAAAAAACYEAABkcnMvZG93bnJldi54bWxQSwUGAAAAAAQABADzAAAANgUA&#10;AAAA&#10;" filled="f" stroked="f">
              <v:textbox inset="0,0,0,0">
                <w:txbxContent>
                  <w:p w14:paraId="2E283711" w14:textId="77777777" w:rsidR="006A562E" w:rsidRDefault="006A562E">
                    <w:pPr>
                      <w:spacing w:before="11"/>
                      <w:ind w:left="60" w:firstLine="120"/>
                      <w:textDirection w:val="btLr"/>
                    </w:pPr>
                    <w:r>
                      <w:rPr>
                        <w:b/>
                        <w:color w:val="000000"/>
                        <w:sz w:val="20"/>
                      </w:rPr>
                      <w:t xml:space="preserve"> PAGE 21 </w:t>
                    </w:r>
                    <w:r>
                      <w:rPr>
                        <w:color w:val="000000"/>
                        <w:sz w:val="20"/>
                      </w:rPr>
                      <w:t>/ 21</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02367" w14:textId="77777777" w:rsidR="006A562E" w:rsidRDefault="006A562E">
    <w:pPr>
      <w:pBdr>
        <w:top w:val="nil"/>
        <w:left w:val="nil"/>
        <w:bottom w:val="nil"/>
        <w:right w:val="nil"/>
        <w:between w:val="nil"/>
      </w:pBdr>
      <w:spacing w:line="14" w:lineRule="auto"/>
      <w:rPr>
        <w:color w:val="000000"/>
        <w:sz w:val="20"/>
        <w:szCs w:val="20"/>
      </w:rPr>
    </w:pPr>
    <w:r>
      <w:rPr>
        <w:noProof/>
        <w:lang w:val="en-IN" w:eastAsia="en-IN"/>
      </w:rPr>
      <mc:AlternateContent>
        <mc:Choice Requires="wps">
          <w:drawing>
            <wp:anchor distT="0" distB="0" distL="0" distR="0" simplePos="0" relativeHeight="251662336" behindDoc="1" locked="0" layoutInCell="1" hidden="0" allowOverlap="1" wp14:anchorId="18C22AD1" wp14:editId="6BF160CD">
              <wp:simplePos x="0" y="0"/>
              <wp:positionH relativeFrom="column">
                <wp:posOffset>3683000</wp:posOffset>
              </wp:positionH>
              <wp:positionV relativeFrom="paragraph">
                <wp:posOffset>9779000</wp:posOffset>
              </wp:positionV>
              <wp:extent cx="1949450" cy="476250"/>
              <wp:effectExtent l="0" t="0" r="0" b="0"/>
              <wp:wrapNone/>
              <wp:docPr id="30" name="Rectangle 30"/>
              <wp:cNvGraphicFramePr/>
              <a:graphic xmlns:a="http://schemas.openxmlformats.org/drawingml/2006/main">
                <a:graphicData uri="http://schemas.microsoft.com/office/word/2010/wordprocessingShape">
                  <wps:wsp>
                    <wps:cNvSpPr/>
                    <wps:spPr>
                      <a:xfrm>
                        <a:off x="4380800" y="3551400"/>
                        <a:ext cx="1930400" cy="457200"/>
                      </a:xfrm>
                      <a:prstGeom prst="rect">
                        <a:avLst/>
                      </a:prstGeom>
                      <a:noFill/>
                      <a:ln>
                        <a:noFill/>
                      </a:ln>
                    </wps:spPr>
                    <wps:txbx>
                      <w:txbxContent>
                        <w:p w14:paraId="2DD2A0D4" w14:textId="77777777" w:rsidR="006A562E" w:rsidRDefault="006A562E">
                          <w:pPr>
                            <w:spacing w:before="10"/>
                            <w:ind w:left="20" w:firstLine="40"/>
                            <w:textDirection w:val="btLr"/>
                          </w:pPr>
                          <w:r>
                            <w:rPr>
                              <w:color w:val="000000"/>
                              <w:sz w:val="24"/>
                            </w:rPr>
                            <w:t>………………………………..</w:t>
                          </w:r>
                        </w:p>
                        <w:p w14:paraId="0470ABE7" w14:textId="77777777" w:rsidR="006A562E" w:rsidRDefault="006A562E">
                          <w:pPr>
                            <w:spacing w:before="182"/>
                            <w:ind w:right="227"/>
                            <w:jc w:val="right"/>
                            <w:textDirection w:val="btLr"/>
                          </w:pPr>
                          <w:r>
                            <w:rPr>
                              <w:i/>
                              <w:color w:val="000000"/>
                              <w:sz w:val="20"/>
                            </w:rPr>
                            <w:t>Signature</w:t>
                          </w:r>
                        </w:p>
                      </w:txbxContent>
                    </wps:txbx>
                    <wps:bodyPr spcFirstLastPara="1" wrap="square" lIns="0" tIns="0" rIns="0" bIns="0" anchor="t" anchorCtr="0">
                      <a:noAutofit/>
                    </wps:bodyPr>
                  </wps:wsp>
                </a:graphicData>
              </a:graphic>
            </wp:anchor>
          </w:drawing>
        </mc:Choice>
        <mc:Fallback>
          <w:pict>
            <v:rect w14:anchorId="18C22AD1" id="Rectangle 30" o:spid="_x0000_s1030" style="position:absolute;margin-left:290pt;margin-top:770pt;width:153.5pt;height:3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l3yAEAAHkDAAAOAAAAZHJzL2Uyb0RvYy54bWysU8tu2zAQvBfIPxC8x5Jiu3UEy0GQwEWB&#10;oDWS9APWFGkR4Kskbcl/3yVlJX3cil7o4WoxOzNcr+8GrciJ+yCtaWg1KynhhtlWmkNDv79ur1eU&#10;hAimBWUNb+iZB3q3ufqw7l3Nb2xnVcs9QRIT6t41tIvR1UURWMc1hJl13OBHYb2GiFd/KFoPPbJr&#10;VdyU5ceit7513jIeAlYfx490k/mF4Cx+EyLwSFRDUVvMp8/nPp3FZg31wYPrJLvIgH9QoUEaHPpG&#10;9QgRyNHLv6i0ZN4GK+KMWV1YISTj2QO6qco/3Lx04Hj2guEE9xZT+H+07Otp54lsGzrHeAxofKNn&#10;TA3MQXGCNQyod6HGvhe385dbQJjcDsLr9Is+yNDQxXxVrkrkOSPdclktEOeA+RAJw4bqdl6mImHY&#10;sVh+whdMDcU7k/MhfuZWkwQa6lFKzhVOTyGOrVNLGmzsViqVZyjzWwE5U6VI4ke5CcVhP4xuJ2N7&#10;254xgeDYVuLIJwhxBx53oKKkx71oaPhxBM8pUV8MBp+WaAJ+AvsJgGGdxfWKlIzwIeZlG6XdH6MV&#10;MttIYsbRF434vjmIyy6mBfr1nrve/zGbnwAAAP//AwBQSwMEFAAGAAgAAAAhABWD2AzhAAAADQEA&#10;AA8AAABkcnMvZG93bnJldi54bWxMT8tOwzAQvCPxD9YicaN2ESluiFNVPFSO0FZqubmxSSLsdRS7&#10;TeDr2Z7gNrMzmp0pFqN37GT72AZUMJ0IYBarYFqsFWw3LzcSWEwajXYBrYJvG2FRXl4UOjdhwHd7&#10;WqeaUQjGXCtoUupyzmPVWK/jJHQWSfsMvdeJaF9z0+uBwr3jt0LMuNct0odGd/axsdXX+ugVrGS3&#10;3L+Gn6F2zx+r3dtu/rSZJ6Wur8blA7Bkx/RnhnN9qg4ldTqEI5rInIJMCtqSSMjuzogsUt4TONBp&#10;Ns0E8LLg/1eUvwAAAP//AwBQSwECLQAUAAYACAAAACEAtoM4kv4AAADhAQAAEwAAAAAAAAAAAAAA&#10;AAAAAAAAW0NvbnRlbnRfVHlwZXNdLnhtbFBLAQItABQABgAIAAAAIQA4/SH/1gAAAJQBAAALAAAA&#10;AAAAAAAAAAAAAC8BAABfcmVscy8ucmVsc1BLAQItABQABgAIAAAAIQCzi3l3yAEAAHkDAAAOAAAA&#10;AAAAAAAAAAAAAC4CAABkcnMvZTJvRG9jLnhtbFBLAQItABQABgAIAAAAIQAVg9gM4QAAAA0BAAAP&#10;AAAAAAAAAAAAAAAAACIEAABkcnMvZG93bnJldi54bWxQSwUGAAAAAAQABADzAAAAMAUAAAAA&#10;" filled="f" stroked="f">
              <v:textbox inset="0,0,0,0">
                <w:txbxContent>
                  <w:p w14:paraId="2DD2A0D4" w14:textId="77777777" w:rsidR="006A562E" w:rsidRDefault="006A562E">
                    <w:pPr>
                      <w:spacing w:before="10"/>
                      <w:ind w:left="20" w:firstLine="40"/>
                      <w:textDirection w:val="btLr"/>
                    </w:pPr>
                    <w:r>
                      <w:rPr>
                        <w:color w:val="000000"/>
                        <w:sz w:val="24"/>
                      </w:rPr>
                      <w:t>………………………………..</w:t>
                    </w:r>
                  </w:p>
                  <w:p w14:paraId="0470ABE7" w14:textId="77777777" w:rsidR="006A562E" w:rsidRDefault="006A562E">
                    <w:pPr>
                      <w:spacing w:before="182"/>
                      <w:ind w:right="227"/>
                      <w:jc w:val="right"/>
                      <w:textDirection w:val="btLr"/>
                    </w:pPr>
                    <w:r>
                      <w:rPr>
                        <w:i/>
                        <w:color w:val="000000"/>
                        <w:sz w:val="20"/>
                      </w:rPr>
                      <w:t>Signature</w:t>
                    </w:r>
                  </w:p>
                </w:txbxContent>
              </v:textbox>
            </v:rect>
          </w:pict>
        </mc:Fallback>
      </mc:AlternateContent>
    </w:r>
    <w:r>
      <w:rPr>
        <w:noProof/>
        <w:lang w:val="en-IN" w:eastAsia="en-IN"/>
      </w:rPr>
      <mc:AlternateContent>
        <mc:Choice Requires="wps">
          <w:drawing>
            <wp:anchor distT="0" distB="0" distL="0" distR="0" simplePos="0" relativeHeight="251663360" behindDoc="1" locked="0" layoutInCell="1" hidden="0" allowOverlap="1" wp14:anchorId="261B8040" wp14:editId="0813E0C2">
              <wp:simplePos x="0" y="0"/>
              <wp:positionH relativeFrom="column">
                <wp:posOffset>241300</wp:posOffset>
              </wp:positionH>
              <wp:positionV relativeFrom="paragraph">
                <wp:posOffset>9804400</wp:posOffset>
              </wp:positionV>
              <wp:extent cx="2860040" cy="185420"/>
              <wp:effectExtent l="0" t="0" r="0" b="0"/>
              <wp:wrapNone/>
              <wp:docPr id="33" name="Rectangle 33"/>
              <wp:cNvGraphicFramePr/>
              <a:graphic xmlns:a="http://schemas.openxmlformats.org/drawingml/2006/main">
                <a:graphicData uri="http://schemas.microsoft.com/office/word/2010/wordprocessingShape">
                  <wps:wsp>
                    <wps:cNvSpPr/>
                    <wps:spPr>
                      <a:xfrm>
                        <a:off x="3925505" y="3696815"/>
                        <a:ext cx="2840990" cy="166370"/>
                      </a:xfrm>
                      <a:prstGeom prst="rect">
                        <a:avLst/>
                      </a:prstGeom>
                      <a:noFill/>
                      <a:ln>
                        <a:noFill/>
                      </a:ln>
                    </wps:spPr>
                    <wps:txbx>
                      <w:txbxContent>
                        <w:p w14:paraId="40106F7C" w14:textId="77777777" w:rsidR="006A562E" w:rsidRDefault="006A562E">
                          <w:pPr>
                            <w:spacing w:before="11"/>
                            <w:ind w:left="20" w:firstLine="40"/>
                            <w:textDirection w:val="btLr"/>
                          </w:pPr>
                          <w:r>
                            <w:rPr>
                              <w:b/>
                              <w:color w:val="000000"/>
                              <w:sz w:val="20"/>
                            </w:rPr>
                            <w:t xml:space="preserve">SPLOCA- IMA SCAM Tender Version 2.0 </w:t>
                          </w:r>
                          <w:r>
                            <w:rPr>
                              <w:color w:val="000000"/>
                              <w:sz w:val="20"/>
                            </w:rPr>
                            <w:t xml:space="preserve"> PAGE 23 / 21</w:t>
                          </w:r>
                        </w:p>
                      </w:txbxContent>
                    </wps:txbx>
                    <wps:bodyPr spcFirstLastPara="1" wrap="square" lIns="0" tIns="0" rIns="0" bIns="0" anchor="t" anchorCtr="0">
                      <a:noAutofit/>
                    </wps:bodyPr>
                  </wps:wsp>
                </a:graphicData>
              </a:graphic>
            </wp:anchor>
          </w:drawing>
        </mc:Choice>
        <mc:Fallback>
          <w:pict>
            <v:rect w14:anchorId="261B8040" id="Rectangle 33" o:spid="_x0000_s1031" style="position:absolute;margin-left:19pt;margin-top:772pt;width:225.2pt;height:14.6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lQfzQEAAHkDAAAOAAAAZHJzL2Uyb0RvYy54bWysU9uO0zAQfUfiHyy/06TtNrRR0xViVYS0&#10;gmoXPmDq2I0l37DdJv17xk6zy+UN8eIcj0dnzpmZbO8HrciF+yCtaeh8VlLCDbOtNKeGfv+2f7em&#10;JEQwLShreEOvPND73ds3297VfGE7q1ruCZKYUPeuoV2Mri6KwDquIcys4wYfhfUaIl79qWg99Miu&#10;VbEoy6rorW+dt4yHgNGH8ZHuMr8QnMWvQgQeiWooaov59Pk8prPYbaE+eXCdZDcZ8A8qNEiDRV+o&#10;HiACOXv5F5WWzNtgRZwxqwsrhGQ8e0A38/IPN88dOJ69YHOCe2lT+H+07Mvl4IlsG7pcUmJA44ye&#10;sGtgTooTjGGDehdqzHt2B3+7BYTJ7SC8Tl/0QQak2CxWq3JFyRVxtanW89XYYD5EwjBhsb4rNxuc&#10;A8OMeVUt3+cJFK9Mzof4iVtNEmioRym5r3B5DBGrY+qUkgobu5dK5SEq81sAE1OkSOJHuQnF4Thk&#10;t3eTsaNtr9iB4NheYslHCPEAHndgTkmPe9HQ8OMMnlOiPhtsfFqiCfgJHCcAhnUW1ytSMsKPMS/b&#10;KO3DOVohs40kZix904jzze5uu5gW6Nd7znr9Y3Y/AQAA//8DAFBLAwQUAAYACAAAACEA8Sk+GeIA&#10;AAAMAQAADwAAAGRycy9kb3ducmV2LnhtbEyPzU7DMBCE70i8g7VI3KhDG8ANcaqKH7VHaJEKNzdZ&#10;kgh7HcVuE3h6tie47c6OZr/JF6Oz4oh9aD1puJ4kIJBKX7VUa3jbPl8pECEaqoz1hBq+McCiOD/L&#10;TVb5gV7xuIm14BAKmdHQxNhlUoayQWfCxHdIfPv0vTOR176WVW8GDndWTpPkVjrTEn9oTIcPDZZf&#10;m4PTsFLd8n3tf4baPn2sdi+7+eN2HrW+vBiX9yAijvHPDCd8RoeCmfb+QFUQVsNMcZXI+k2a8sSO&#10;VKkUxP4k3c2mIItc/i9R/AIAAP//AwBQSwECLQAUAAYACAAAACEAtoM4kv4AAADhAQAAEwAAAAAA&#10;AAAAAAAAAAAAAAAAW0NvbnRlbnRfVHlwZXNdLnhtbFBLAQItABQABgAIAAAAIQA4/SH/1gAAAJQB&#10;AAALAAAAAAAAAAAAAAAAAC8BAABfcmVscy8ucmVsc1BLAQItABQABgAIAAAAIQC4QlQfzQEAAHkD&#10;AAAOAAAAAAAAAAAAAAAAAC4CAABkcnMvZTJvRG9jLnhtbFBLAQItABQABgAIAAAAIQDxKT4Z4gAA&#10;AAwBAAAPAAAAAAAAAAAAAAAAACcEAABkcnMvZG93bnJldi54bWxQSwUGAAAAAAQABADzAAAANgUA&#10;AAAA&#10;" filled="f" stroked="f">
              <v:textbox inset="0,0,0,0">
                <w:txbxContent>
                  <w:p w14:paraId="40106F7C" w14:textId="77777777" w:rsidR="006A562E" w:rsidRDefault="006A562E">
                    <w:pPr>
                      <w:spacing w:before="11"/>
                      <w:ind w:left="20" w:firstLine="40"/>
                      <w:textDirection w:val="btLr"/>
                    </w:pPr>
                    <w:r>
                      <w:rPr>
                        <w:b/>
                        <w:color w:val="000000"/>
                        <w:sz w:val="20"/>
                      </w:rPr>
                      <w:t xml:space="preserve">SPLOCA- IMA SCAM Tender Version </w:t>
                    </w:r>
                    <w:proofErr w:type="gramStart"/>
                    <w:r>
                      <w:rPr>
                        <w:b/>
                        <w:color w:val="000000"/>
                        <w:sz w:val="20"/>
                      </w:rPr>
                      <w:t xml:space="preserve">2.0 </w:t>
                    </w:r>
                    <w:r>
                      <w:rPr>
                        <w:color w:val="000000"/>
                        <w:sz w:val="20"/>
                      </w:rPr>
                      <w:t xml:space="preserve"> PAGE</w:t>
                    </w:r>
                    <w:proofErr w:type="gramEnd"/>
                    <w:r>
                      <w:rPr>
                        <w:color w:val="000000"/>
                        <w:sz w:val="20"/>
                      </w:rPr>
                      <w:t xml:space="preserve"> 23 / 21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D48A" w14:textId="77777777" w:rsidR="00312082" w:rsidRDefault="00312082">
      <w:r>
        <w:separator/>
      </w:r>
    </w:p>
  </w:footnote>
  <w:footnote w:type="continuationSeparator" w:id="0">
    <w:p w14:paraId="6FDDB4D7" w14:textId="77777777" w:rsidR="00312082" w:rsidRDefault="00312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D1551" w14:textId="091E4FAE" w:rsidR="006A562E" w:rsidRDefault="006A562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53EC"/>
    <w:multiLevelType w:val="multilevel"/>
    <w:tmpl w:val="7C30E27A"/>
    <w:lvl w:ilvl="0">
      <w:start w:val="1"/>
      <w:numFmt w:val="decimal"/>
      <w:lvlText w:val="%1."/>
      <w:lvlJc w:val="left"/>
      <w:pPr>
        <w:ind w:left="990" w:hanging="568"/>
      </w:pPr>
      <w:rPr>
        <w:rFonts w:ascii="Times New Roman" w:eastAsia="Times New Roman" w:hAnsi="Times New Roman" w:cs="Times New Roman"/>
        <w:sz w:val="22"/>
        <w:szCs w:val="22"/>
      </w:rPr>
    </w:lvl>
    <w:lvl w:ilvl="1">
      <w:numFmt w:val="bullet"/>
      <w:lvlText w:val="•"/>
      <w:lvlJc w:val="left"/>
      <w:pPr>
        <w:ind w:left="1926" w:hanging="568"/>
      </w:pPr>
    </w:lvl>
    <w:lvl w:ilvl="2">
      <w:numFmt w:val="bullet"/>
      <w:lvlText w:val="•"/>
      <w:lvlJc w:val="left"/>
      <w:pPr>
        <w:ind w:left="2853" w:hanging="568"/>
      </w:pPr>
    </w:lvl>
    <w:lvl w:ilvl="3">
      <w:numFmt w:val="bullet"/>
      <w:lvlText w:val="•"/>
      <w:lvlJc w:val="left"/>
      <w:pPr>
        <w:ind w:left="3779" w:hanging="568"/>
      </w:pPr>
    </w:lvl>
    <w:lvl w:ilvl="4">
      <w:numFmt w:val="bullet"/>
      <w:lvlText w:val="•"/>
      <w:lvlJc w:val="left"/>
      <w:pPr>
        <w:ind w:left="4706" w:hanging="568"/>
      </w:pPr>
    </w:lvl>
    <w:lvl w:ilvl="5">
      <w:numFmt w:val="bullet"/>
      <w:lvlText w:val="•"/>
      <w:lvlJc w:val="left"/>
      <w:pPr>
        <w:ind w:left="5633" w:hanging="568"/>
      </w:pPr>
    </w:lvl>
    <w:lvl w:ilvl="6">
      <w:numFmt w:val="bullet"/>
      <w:lvlText w:val="•"/>
      <w:lvlJc w:val="left"/>
      <w:pPr>
        <w:ind w:left="6559" w:hanging="568"/>
      </w:pPr>
    </w:lvl>
    <w:lvl w:ilvl="7">
      <w:numFmt w:val="bullet"/>
      <w:lvlText w:val="•"/>
      <w:lvlJc w:val="left"/>
      <w:pPr>
        <w:ind w:left="7486" w:hanging="567"/>
      </w:pPr>
    </w:lvl>
    <w:lvl w:ilvl="8">
      <w:numFmt w:val="bullet"/>
      <w:lvlText w:val="•"/>
      <w:lvlJc w:val="left"/>
      <w:pPr>
        <w:ind w:left="8412" w:hanging="567"/>
      </w:pPr>
    </w:lvl>
  </w:abstractNum>
  <w:abstractNum w:abstractNumId="1">
    <w:nsid w:val="0A5518FA"/>
    <w:multiLevelType w:val="multilevel"/>
    <w:tmpl w:val="DD98B8AC"/>
    <w:lvl w:ilvl="0">
      <w:start w:val="1"/>
      <w:numFmt w:val="decimal"/>
      <w:lvlText w:val="%1."/>
      <w:lvlJc w:val="left"/>
      <w:pPr>
        <w:ind w:left="886" w:hanging="344"/>
      </w:pPr>
      <w:rPr>
        <w:rFonts w:ascii="Times New Roman" w:eastAsia="Times New Roman" w:hAnsi="Times New Roman" w:cs="Times New Roman"/>
        <w:sz w:val="22"/>
        <w:szCs w:val="22"/>
      </w:rPr>
    </w:lvl>
    <w:lvl w:ilvl="1">
      <w:numFmt w:val="bullet"/>
      <w:lvlText w:val="•"/>
      <w:lvlJc w:val="left"/>
      <w:pPr>
        <w:ind w:left="1818" w:hanging="344"/>
      </w:pPr>
    </w:lvl>
    <w:lvl w:ilvl="2">
      <w:numFmt w:val="bullet"/>
      <w:lvlText w:val="•"/>
      <w:lvlJc w:val="left"/>
      <w:pPr>
        <w:ind w:left="2757" w:hanging="344"/>
      </w:pPr>
    </w:lvl>
    <w:lvl w:ilvl="3">
      <w:numFmt w:val="bullet"/>
      <w:lvlText w:val="•"/>
      <w:lvlJc w:val="left"/>
      <w:pPr>
        <w:ind w:left="3695" w:hanging="344"/>
      </w:pPr>
    </w:lvl>
    <w:lvl w:ilvl="4">
      <w:numFmt w:val="bullet"/>
      <w:lvlText w:val="•"/>
      <w:lvlJc w:val="left"/>
      <w:pPr>
        <w:ind w:left="4634" w:hanging="344"/>
      </w:pPr>
    </w:lvl>
    <w:lvl w:ilvl="5">
      <w:numFmt w:val="bullet"/>
      <w:lvlText w:val="•"/>
      <w:lvlJc w:val="left"/>
      <w:pPr>
        <w:ind w:left="5573" w:hanging="344"/>
      </w:pPr>
    </w:lvl>
    <w:lvl w:ilvl="6">
      <w:numFmt w:val="bullet"/>
      <w:lvlText w:val="•"/>
      <w:lvlJc w:val="left"/>
      <w:pPr>
        <w:ind w:left="6511" w:hanging="344"/>
      </w:pPr>
    </w:lvl>
    <w:lvl w:ilvl="7">
      <w:numFmt w:val="bullet"/>
      <w:lvlText w:val="•"/>
      <w:lvlJc w:val="left"/>
      <w:pPr>
        <w:ind w:left="7450" w:hanging="344"/>
      </w:pPr>
    </w:lvl>
    <w:lvl w:ilvl="8">
      <w:numFmt w:val="bullet"/>
      <w:lvlText w:val="•"/>
      <w:lvlJc w:val="left"/>
      <w:pPr>
        <w:ind w:left="8388" w:hanging="344"/>
      </w:pPr>
    </w:lvl>
  </w:abstractNum>
  <w:abstractNum w:abstractNumId="2">
    <w:nsid w:val="0FAC69BC"/>
    <w:multiLevelType w:val="multilevel"/>
    <w:tmpl w:val="26C48074"/>
    <w:lvl w:ilvl="0">
      <w:start w:val="2"/>
      <w:numFmt w:val="decimal"/>
      <w:lvlText w:val="%1"/>
      <w:lvlJc w:val="left"/>
      <w:pPr>
        <w:ind w:left="525" w:hanging="525"/>
      </w:pPr>
      <w:rPr>
        <w:rFonts w:hint="default"/>
      </w:rPr>
    </w:lvl>
    <w:lvl w:ilvl="1">
      <w:start w:val="4"/>
      <w:numFmt w:val="decimal"/>
      <w:lvlText w:val="%1.%2"/>
      <w:lvlJc w:val="left"/>
      <w:pPr>
        <w:ind w:left="736" w:hanging="525"/>
      </w:pPr>
      <w:rPr>
        <w:rFonts w:hint="default"/>
      </w:rPr>
    </w:lvl>
    <w:lvl w:ilvl="2">
      <w:start w:val="1"/>
      <w:numFmt w:val="decimal"/>
      <w:lvlText w:val="%1.%2.%3"/>
      <w:lvlJc w:val="left"/>
      <w:pPr>
        <w:ind w:left="1142" w:hanging="720"/>
      </w:pPr>
      <w:rPr>
        <w:rFonts w:hint="default"/>
      </w:rPr>
    </w:lvl>
    <w:lvl w:ilvl="3">
      <w:start w:val="1"/>
      <w:numFmt w:val="decimal"/>
      <w:lvlText w:val="%1.%2.%3.%4"/>
      <w:lvlJc w:val="left"/>
      <w:pPr>
        <w:ind w:left="1353" w:hanging="720"/>
      </w:pPr>
      <w:rPr>
        <w:rFonts w:hint="default"/>
      </w:rPr>
    </w:lvl>
    <w:lvl w:ilvl="4">
      <w:start w:val="1"/>
      <w:numFmt w:val="decimal"/>
      <w:lvlText w:val="%1.%2.%3.%4.%5"/>
      <w:lvlJc w:val="left"/>
      <w:pPr>
        <w:ind w:left="1924" w:hanging="1080"/>
      </w:pPr>
      <w:rPr>
        <w:rFonts w:hint="default"/>
      </w:rPr>
    </w:lvl>
    <w:lvl w:ilvl="5">
      <w:start w:val="1"/>
      <w:numFmt w:val="decimal"/>
      <w:lvlText w:val="%1.%2.%3.%4.%5.%6"/>
      <w:lvlJc w:val="left"/>
      <w:pPr>
        <w:ind w:left="2135" w:hanging="1080"/>
      </w:pPr>
      <w:rPr>
        <w:rFonts w:hint="default"/>
      </w:rPr>
    </w:lvl>
    <w:lvl w:ilvl="6">
      <w:start w:val="1"/>
      <w:numFmt w:val="decimal"/>
      <w:lvlText w:val="%1.%2.%3.%4.%5.%6.%7"/>
      <w:lvlJc w:val="left"/>
      <w:pPr>
        <w:ind w:left="2706" w:hanging="1440"/>
      </w:pPr>
      <w:rPr>
        <w:rFonts w:hint="default"/>
      </w:rPr>
    </w:lvl>
    <w:lvl w:ilvl="7">
      <w:start w:val="1"/>
      <w:numFmt w:val="decimal"/>
      <w:lvlText w:val="%1.%2.%3.%4.%5.%6.%7.%8"/>
      <w:lvlJc w:val="left"/>
      <w:pPr>
        <w:ind w:left="3277" w:hanging="1800"/>
      </w:pPr>
      <w:rPr>
        <w:rFonts w:hint="default"/>
      </w:rPr>
    </w:lvl>
    <w:lvl w:ilvl="8">
      <w:start w:val="1"/>
      <w:numFmt w:val="decimal"/>
      <w:lvlText w:val="%1.%2.%3.%4.%5.%6.%7.%8.%9"/>
      <w:lvlJc w:val="left"/>
      <w:pPr>
        <w:ind w:left="3488" w:hanging="1800"/>
      </w:pPr>
      <w:rPr>
        <w:rFonts w:hint="default"/>
      </w:rPr>
    </w:lvl>
  </w:abstractNum>
  <w:abstractNum w:abstractNumId="3">
    <w:nsid w:val="116C0142"/>
    <w:multiLevelType w:val="multilevel"/>
    <w:tmpl w:val="CFA0B8E0"/>
    <w:lvl w:ilvl="0">
      <w:start w:val="1"/>
      <w:numFmt w:val="lowerLetter"/>
      <w:lvlText w:val="(%1)"/>
      <w:lvlJc w:val="left"/>
      <w:pPr>
        <w:ind w:left="1556" w:hanging="566"/>
      </w:pPr>
      <w:rPr>
        <w:rFonts w:ascii="Times New Roman" w:eastAsia="Times New Roman" w:hAnsi="Times New Roman" w:cs="Times New Roman"/>
        <w:sz w:val="22"/>
        <w:szCs w:val="22"/>
      </w:rPr>
    </w:lvl>
    <w:lvl w:ilvl="1">
      <w:numFmt w:val="bullet"/>
      <w:lvlText w:val="•"/>
      <w:lvlJc w:val="left"/>
      <w:pPr>
        <w:ind w:left="2430" w:hanging="566"/>
      </w:pPr>
    </w:lvl>
    <w:lvl w:ilvl="2">
      <w:numFmt w:val="bullet"/>
      <w:lvlText w:val="•"/>
      <w:lvlJc w:val="left"/>
      <w:pPr>
        <w:ind w:left="3301" w:hanging="566"/>
      </w:pPr>
    </w:lvl>
    <w:lvl w:ilvl="3">
      <w:numFmt w:val="bullet"/>
      <w:lvlText w:val="•"/>
      <w:lvlJc w:val="left"/>
      <w:pPr>
        <w:ind w:left="4171" w:hanging="566"/>
      </w:pPr>
    </w:lvl>
    <w:lvl w:ilvl="4">
      <w:numFmt w:val="bullet"/>
      <w:lvlText w:val="•"/>
      <w:lvlJc w:val="left"/>
      <w:pPr>
        <w:ind w:left="5042" w:hanging="566"/>
      </w:pPr>
    </w:lvl>
    <w:lvl w:ilvl="5">
      <w:numFmt w:val="bullet"/>
      <w:lvlText w:val="•"/>
      <w:lvlJc w:val="left"/>
      <w:pPr>
        <w:ind w:left="5913" w:hanging="566"/>
      </w:pPr>
    </w:lvl>
    <w:lvl w:ilvl="6">
      <w:numFmt w:val="bullet"/>
      <w:lvlText w:val="•"/>
      <w:lvlJc w:val="left"/>
      <w:pPr>
        <w:ind w:left="6783" w:hanging="566"/>
      </w:pPr>
    </w:lvl>
    <w:lvl w:ilvl="7">
      <w:numFmt w:val="bullet"/>
      <w:lvlText w:val="•"/>
      <w:lvlJc w:val="left"/>
      <w:pPr>
        <w:ind w:left="7654" w:hanging="566"/>
      </w:pPr>
    </w:lvl>
    <w:lvl w:ilvl="8">
      <w:numFmt w:val="bullet"/>
      <w:lvlText w:val="•"/>
      <w:lvlJc w:val="left"/>
      <w:pPr>
        <w:ind w:left="8524" w:hanging="566"/>
      </w:pPr>
    </w:lvl>
  </w:abstractNum>
  <w:abstractNum w:abstractNumId="4">
    <w:nsid w:val="25A13850"/>
    <w:multiLevelType w:val="multilevel"/>
    <w:tmpl w:val="0A1C433E"/>
    <w:lvl w:ilvl="0">
      <w:start w:val="2"/>
      <w:numFmt w:val="decimal"/>
      <w:lvlText w:val="%1"/>
      <w:lvlJc w:val="left"/>
      <w:pPr>
        <w:ind w:left="1430" w:hanging="441"/>
      </w:pPr>
    </w:lvl>
    <w:lvl w:ilvl="1">
      <w:start w:val="5"/>
      <w:numFmt w:val="decimal"/>
      <w:lvlText w:val="%1.%2"/>
      <w:lvlJc w:val="left"/>
      <w:pPr>
        <w:ind w:left="1430" w:hanging="441"/>
      </w:pPr>
    </w:lvl>
    <w:lvl w:ilvl="2">
      <w:start w:val="2"/>
      <w:numFmt w:val="decimal"/>
      <w:lvlText w:val="%1.%2.%3"/>
      <w:lvlJc w:val="left"/>
      <w:pPr>
        <w:ind w:left="1430" w:hanging="441"/>
      </w:pPr>
      <w:rPr>
        <w:rFonts w:ascii="Times New Roman" w:eastAsia="Times New Roman" w:hAnsi="Times New Roman" w:cs="Times New Roman"/>
        <w:b/>
        <w:sz w:val="24"/>
        <w:szCs w:val="24"/>
      </w:rPr>
    </w:lvl>
    <w:lvl w:ilvl="3">
      <w:numFmt w:val="bullet"/>
      <w:lvlText w:val="•"/>
      <w:lvlJc w:val="left"/>
      <w:pPr>
        <w:ind w:left="4087" w:hanging="441"/>
      </w:pPr>
    </w:lvl>
    <w:lvl w:ilvl="4">
      <w:numFmt w:val="bullet"/>
      <w:lvlText w:val="•"/>
      <w:lvlJc w:val="left"/>
      <w:pPr>
        <w:ind w:left="4970" w:hanging="441"/>
      </w:pPr>
    </w:lvl>
    <w:lvl w:ilvl="5">
      <w:numFmt w:val="bullet"/>
      <w:lvlText w:val="•"/>
      <w:lvlJc w:val="left"/>
      <w:pPr>
        <w:ind w:left="5853" w:hanging="441"/>
      </w:pPr>
    </w:lvl>
    <w:lvl w:ilvl="6">
      <w:numFmt w:val="bullet"/>
      <w:lvlText w:val="•"/>
      <w:lvlJc w:val="left"/>
      <w:pPr>
        <w:ind w:left="6735" w:hanging="441"/>
      </w:pPr>
    </w:lvl>
    <w:lvl w:ilvl="7">
      <w:numFmt w:val="bullet"/>
      <w:lvlText w:val="•"/>
      <w:lvlJc w:val="left"/>
      <w:pPr>
        <w:ind w:left="7618" w:hanging="441"/>
      </w:pPr>
    </w:lvl>
    <w:lvl w:ilvl="8">
      <w:numFmt w:val="bullet"/>
      <w:lvlText w:val="•"/>
      <w:lvlJc w:val="left"/>
      <w:pPr>
        <w:ind w:left="8500" w:hanging="441"/>
      </w:pPr>
    </w:lvl>
  </w:abstractNum>
  <w:abstractNum w:abstractNumId="5">
    <w:nsid w:val="29E62173"/>
    <w:multiLevelType w:val="multilevel"/>
    <w:tmpl w:val="BF4A03F0"/>
    <w:lvl w:ilvl="0">
      <w:numFmt w:val="bullet"/>
      <w:lvlText w:val="o"/>
      <w:lvlJc w:val="left"/>
      <w:pPr>
        <w:ind w:left="1882" w:hanging="360"/>
      </w:pPr>
      <w:rPr>
        <w:rFonts w:ascii="Courier New" w:eastAsia="Courier New" w:hAnsi="Courier New" w:cs="Courier New"/>
        <w:sz w:val="22"/>
        <w:szCs w:val="22"/>
      </w:rPr>
    </w:lvl>
    <w:lvl w:ilvl="1">
      <w:numFmt w:val="bullet"/>
      <w:lvlText w:val="•"/>
      <w:lvlJc w:val="left"/>
      <w:pPr>
        <w:ind w:left="2718" w:hanging="360"/>
      </w:pPr>
    </w:lvl>
    <w:lvl w:ilvl="2">
      <w:numFmt w:val="bullet"/>
      <w:lvlText w:val="•"/>
      <w:lvlJc w:val="left"/>
      <w:pPr>
        <w:ind w:left="3557" w:hanging="360"/>
      </w:pPr>
    </w:lvl>
    <w:lvl w:ilvl="3">
      <w:numFmt w:val="bullet"/>
      <w:lvlText w:val="•"/>
      <w:lvlJc w:val="left"/>
      <w:pPr>
        <w:ind w:left="4395" w:hanging="360"/>
      </w:pPr>
    </w:lvl>
    <w:lvl w:ilvl="4">
      <w:numFmt w:val="bullet"/>
      <w:lvlText w:val="•"/>
      <w:lvlJc w:val="left"/>
      <w:pPr>
        <w:ind w:left="5234" w:hanging="360"/>
      </w:pPr>
    </w:lvl>
    <w:lvl w:ilvl="5">
      <w:numFmt w:val="bullet"/>
      <w:lvlText w:val="•"/>
      <w:lvlJc w:val="left"/>
      <w:pPr>
        <w:ind w:left="6073" w:hanging="360"/>
      </w:pPr>
    </w:lvl>
    <w:lvl w:ilvl="6">
      <w:numFmt w:val="bullet"/>
      <w:lvlText w:val="•"/>
      <w:lvlJc w:val="left"/>
      <w:pPr>
        <w:ind w:left="6911" w:hanging="360"/>
      </w:pPr>
    </w:lvl>
    <w:lvl w:ilvl="7">
      <w:numFmt w:val="bullet"/>
      <w:lvlText w:val="•"/>
      <w:lvlJc w:val="left"/>
      <w:pPr>
        <w:ind w:left="7750" w:hanging="360"/>
      </w:pPr>
    </w:lvl>
    <w:lvl w:ilvl="8">
      <w:numFmt w:val="bullet"/>
      <w:lvlText w:val="•"/>
      <w:lvlJc w:val="left"/>
      <w:pPr>
        <w:ind w:left="8588" w:hanging="360"/>
      </w:pPr>
    </w:lvl>
  </w:abstractNum>
  <w:abstractNum w:abstractNumId="6">
    <w:nsid w:val="2B1D447D"/>
    <w:multiLevelType w:val="multilevel"/>
    <w:tmpl w:val="487C1890"/>
    <w:lvl w:ilvl="0">
      <w:start w:val="1"/>
      <w:numFmt w:val="decimal"/>
      <w:lvlText w:val="%1."/>
      <w:lvlJc w:val="left"/>
      <w:pPr>
        <w:ind w:left="1142" w:hanging="360"/>
      </w:pPr>
      <w:rPr>
        <w:rFonts w:ascii="Times New Roman" w:eastAsia="Times New Roman" w:hAnsi="Times New Roman" w:cs="Times New Roman"/>
        <w:b/>
        <w:sz w:val="22"/>
        <w:szCs w:val="22"/>
      </w:rPr>
    </w:lvl>
    <w:lvl w:ilvl="1">
      <w:start w:val="1"/>
      <w:numFmt w:val="lowerLetter"/>
      <w:lvlText w:val="%2."/>
      <w:lvlJc w:val="left"/>
      <w:pPr>
        <w:ind w:left="1862" w:hanging="360"/>
      </w:pPr>
    </w:lvl>
    <w:lvl w:ilvl="2">
      <w:numFmt w:val="bullet"/>
      <w:lvlText w:val="•"/>
      <w:lvlJc w:val="left"/>
      <w:pPr>
        <w:ind w:left="2794" w:hanging="360"/>
      </w:pPr>
    </w:lvl>
    <w:lvl w:ilvl="3">
      <w:numFmt w:val="bullet"/>
      <w:lvlText w:val="•"/>
      <w:lvlJc w:val="left"/>
      <w:pPr>
        <w:ind w:left="3728" w:hanging="360"/>
      </w:pPr>
    </w:lvl>
    <w:lvl w:ilvl="4">
      <w:numFmt w:val="bullet"/>
      <w:lvlText w:val="•"/>
      <w:lvlJc w:val="left"/>
      <w:pPr>
        <w:ind w:left="4662" w:hanging="360"/>
      </w:pPr>
    </w:lvl>
    <w:lvl w:ilvl="5">
      <w:numFmt w:val="bullet"/>
      <w:lvlText w:val="•"/>
      <w:lvlJc w:val="left"/>
      <w:pPr>
        <w:ind w:left="5596" w:hanging="360"/>
      </w:pPr>
    </w:lvl>
    <w:lvl w:ilvl="6">
      <w:numFmt w:val="bullet"/>
      <w:lvlText w:val="•"/>
      <w:lvlJc w:val="left"/>
      <w:pPr>
        <w:ind w:left="6530" w:hanging="360"/>
      </w:pPr>
    </w:lvl>
    <w:lvl w:ilvl="7">
      <w:numFmt w:val="bullet"/>
      <w:lvlText w:val="•"/>
      <w:lvlJc w:val="left"/>
      <w:pPr>
        <w:ind w:left="7464" w:hanging="360"/>
      </w:pPr>
    </w:lvl>
    <w:lvl w:ilvl="8">
      <w:numFmt w:val="bullet"/>
      <w:lvlText w:val="•"/>
      <w:lvlJc w:val="left"/>
      <w:pPr>
        <w:ind w:left="8398" w:hanging="360"/>
      </w:pPr>
    </w:lvl>
  </w:abstractNum>
  <w:abstractNum w:abstractNumId="7">
    <w:nsid w:val="30DB018F"/>
    <w:multiLevelType w:val="multilevel"/>
    <w:tmpl w:val="4CD03520"/>
    <w:lvl w:ilvl="0">
      <w:start w:val="1"/>
      <w:numFmt w:val="lowerLetter"/>
      <w:lvlText w:val="(%1)"/>
      <w:lvlJc w:val="left"/>
      <w:pPr>
        <w:ind w:left="1142" w:hanging="720"/>
      </w:pPr>
      <w:rPr>
        <w:rFonts w:ascii="Nirmala UI" w:eastAsia="Nirmala UI" w:hAnsi="Nirmala UI" w:cs="Nirmala UI"/>
      </w:rPr>
    </w:lvl>
    <w:lvl w:ilvl="1">
      <w:start w:val="4"/>
      <w:numFmt w:val="decimal"/>
      <w:lvlText w:val="%1.%2"/>
      <w:lvlJc w:val="left"/>
      <w:pPr>
        <w:ind w:left="1142" w:hanging="720"/>
      </w:pPr>
    </w:lvl>
    <w:lvl w:ilvl="2">
      <w:start w:val="1"/>
      <w:numFmt w:val="decimal"/>
      <w:lvlText w:val="%1.%2.%3"/>
      <w:lvlJc w:val="left"/>
      <w:pPr>
        <w:ind w:left="1142" w:hanging="720"/>
      </w:pPr>
      <w:rPr>
        <w:rFonts w:ascii="Times New Roman" w:eastAsia="Times New Roman" w:hAnsi="Times New Roman" w:cs="Times New Roman"/>
        <w:b/>
        <w:sz w:val="22"/>
        <w:szCs w:val="22"/>
      </w:rPr>
    </w:lvl>
    <w:lvl w:ilvl="3">
      <w:start w:val="1"/>
      <w:numFmt w:val="lowerLetter"/>
      <w:lvlText w:val="(%4)"/>
      <w:lvlJc w:val="left"/>
      <w:pPr>
        <w:ind w:left="1224" w:hanging="360"/>
      </w:pPr>
      <w:rPr>
        <w:color w:val="auto"/>
      </w:rPr>
    </w:lvl>
    <w:lvl w:ilvl="4">
      <w:start w:val="1"/>
      <w:numFmt w:val="lowerRoman"/>
      <w:lvlText w:val="(%5)"/>
      <w:lvlJc w:val="left"/>
      <w:pPr>
        <w:ind w:left="1982" w:hanging="424"/>
      </w:pPr>
    </w:lvl>
    <w:lvl w:ilvl="5">
      <w:start w:val="1"/>
      <w:numFmt w:val="decimal"/>
      <w:lvlText w:val="%6."/>
      <w:lvlJc w:val="left"/>
      <w:pPr>
        <w:ind w:left="2484" w:hanging="500"/>
      </w:pPr>
    </w:lvl>
    <w:lvl w:ilvl="6">
      <w:numFmt w:val="bullet"/>
      <w:lvlText w:val="•"/>
      <w:lvlJc w:val="left"/>
      <w:pPr>
        <w:ind w:left="5816" w:hanging="500"/>
      </w:pPr>
    </w:lvl>
    <w:lvl w:ilvl="7">
      <w:numFmt w:val="bullet"/>
      <w:lvlText w:val="•"/>
      <w:lvlJc w:val="left"/>
      <w:pPr>
        <w:ind w:left="6929" w:hanging="500"/>
      </w:pPr>
    </w:lvl>
    <w:lvl w:ilvl="8">
      <w:numFmt w:val="bullet"/>
      <w:lvlText w:val="•"/>
      <w:lvlJc w:val="left"/>
      <w:pPr>
        <w:ind w:left="8041" w:hanging="500"/>
      </w:pPr>
    </w:lvl>
  </w:abstractNum>
  <w:abstractNum w:abstractNumId="8">
    <w:nsid w:val="38B7797C"/>
    <w:multiLevelType w:val="multilevel"/>
    <w:tmpl w:val="B52601CE"/>
    <w:lvl w:ilvl="0">
      <w:start w:val="3"/>
      <w:numFmt w:val="decimal"/>
      <w:lvlText w:val="%1."/>
      <w:lvlJc w:val="left"/>
      <w:pPr>
        <w:ind w:left="1010" w:hanging="568"/>
      </w:pPr>
    </w:lvl>
    <w:lvl w:ilvl="1">
      <w:start w:val="1"/>
      <w:numFmt w:val="decimal"/>
      <w:lvlText w:val="%1.%2"/>
      <w:lvlJc w:val="left"/>
      <w:pPr>
        <w:ind w:left="1010" w:hanging="568"/>
      </w:pPr>
    </w:lvl>
    <w:lvl w:ilvl="2">
      <w:start w:val="1"/>
      <w:numFmt w:val="lowerLetter"/>
      <w:lvlText w:val="(%3)"/>
      <w:lvlJc w:val="left"/>
      <w:pPr>
        <w:ind w:left="1576" w:hanging="568"/>
      </w:pPr>
      <w:rPr>
        <w:rFonts w:ascii="Times New Roman" w:eastAsia="Times New Roman" w:hAnsi="Times New Roman" w:cs="Times New Roman"/>
        <w:sz w:val="22"/>
        <w:szCs w:val="22"/>
      </w:rPr>
    </w:lvl>
    <w:lvl w:ilvl="3">
      <w:start w:val="1"/>
      <w:numFmt w:val="lowerRoman"/>
      <w:lvlText w:val="(%4)"/>
      <w:lvlJc w:val="left"/>
      <w:pPr>
        <w:ind w:left="2144" w:hanging="567"/>
      </w:pPr>
      <w:rPr>
        <w:rFonts w:ascii="Times New Roman" w:eastAsia="Times New Roman" w:hAnsi="Times New Roman" w:cs="Times New Roman"/>
        <w:sz w:val="22"/>
        <w:szCs w:val="22"/>
      </w:rPr>
    </w:lvl>
    <w:lvl w:ilvl="4">
      <w:numFmt w:val="bullet"/>
      <w:lvlText w:val="•"/>
      <w:lvlJc w:val="left"/>
      <w:pPr>
        <w:ind w:left="2140" w:hanging="568"/>
      </w:pPr>
    </w:lvl>
    <w:lvl w:ilvl="5">
      <w:numFmt w:val="bullet"/>
      <w:lvlText w:val="•"/>
      <w:lvlJc w:val="left"/>
      <w:pPr>
        <w:ind w:left="3494" w:hanging="568"/>
      </w:pPr>
    </w:lvl>
    <w:lvl w:ilvl="6">
      <w:numFmt w:val="bullet"/>
      <w:lvlText w:val="•"/>
      <w:lvlJc w:val="left"/>
      <w:pPr>
        <w:ind w:left="4848" w:hanging="568"/>
      </w:pPr>
    </w:lvl>
    <w:lvl w:ilvl="7">
      <w:numFmt w:val="bullet"/>
      <w:lvlText w:val="•"/>
      <w:lvlJc w:val="left"/>
      <w:pPr>
        <w:ind w:left="6203" w:hanging="568"/>
      </w:pPr>
    </w:lvl>
    <w:lvl w:ilvl="8">
      <w:numFmt w:val="bullet"/>
      <w:lvlText w:val="•"/>
      <w:lvlJc w:val="left"/>
      <w:pPr>
        <w:ind w:left="7557" w:hanging="567"/>
      </w:pPr>
    </w:lvl>
  </w:abstractNum>
  <w:abstractNum w:abstractNumId="9">
    <w:nsid w:val="3EA45F6F"/>
    <w:multiLevelType w:val="hybridMultilevel"/>
    <w:tmpl w:val="5CAA73AA"/>
    <w:lvl w:ilvl="0" w:tplc="FFFFFFFF">
      <w:start w:val="1"/>
      <w:numFmt w:val="decimal"/>
      <w:lvlText w:val="%1."/>
      <w:lvlJc w:val="left"/>
      <w:pPr>
        <w:ind w:left="900" w:hanging="336"/>
      </w:pPr>
      <w:rPr>
        <w:rFonts w:hint="default"/>
        <w:b/>
        <w:bCs/>
        <w:w w:val="100"/>
        <w:lang w:val="en-US" w:eastAsia="en-US" w:bidi="ar-SA"/>
      </w:rPr>
    </w:lvl>
    <w:lvl w:ilvl="1" w:tplc="40090001">
      <w:start w:val="1"/>
      <w:numFmt w:val="bullet"/>
      <w:lvlText w:val=""/>
      <w:lvlJc w:val="left"/>
      <w:pPr>
        <w:ind w:left="1257" w:hanging="360"/>
      </w:pPr>
      <w:rPr>
        <w:rFonts w:ascii="Symbol" w:hAnsi="Symbol" w:hint="default"/>
      </w:rPr>
    </w:lvl>
    <w:lvl w:ilvl="2" w:tplc="FFFFFFFF">
      <w:numFmt w:val="bullet"/>
      <w:lvlText w:val=""/>
      <w:lvlJc w:val="left"/>
      <w:pPr>
        <w:ind w:left="1951" w:hanging="334"/>
      </w:pPr>
      <w:rPr>
        <w:rFonts w:ascii="Symbol" w:eastAsia="Symbol" w:hAnsi="Symbol" w:cs="Symbol" w:hint="default"/>
        <w:w w:val="105"/>
        <w:sz w:val="24"/>
        <w:szCs w:val="24"/>
        <w:lang w:val="en-US" w:eastAsia="en-US" w:bidi="ar-SA"/>
      </w:rPr>
    </w:lvl>
    <w:lvl w:ilvl="3" w:tplc="FFFFFFFF">
      <w:numFmt w:val="bullet"/>
      <w:lvlText w:val="•"/>
      <w:lvlJc w:val="left"/>
      <w:pPr>
        <w:ind w:left="2976" w:hanging="334"/>
      </w:pPr>
      <w:rPr>
        <w:rFonts w:hint="default"/>
        <w:lang w:val="en-US" w:eastAsia="en-US" w:bidi="ar-SA"/>
      </w:rPr>
    </w:lvl>
    <w:lvl w:ilvl="4" w:tplc="FFFFFFFF">
      <w:numFmt w:val="bullet"/>
      <w:lvlText w:val="•"/>
      <w:lvlJc w:val="left"/>
      <w:pPr>
        <w:ind w:left="3994" w:hanging="334"/>
      </w:pPr>
      <w:rPr>
        <w:rFonts w:hint="default"/>
        <w:lang w:val="en-US" w:eastAsia="en-US" w:bidi="ar-SA"/>
      </w:rPr>
    </w:lvl>
    <w:lvl w:ilvl="5" w:tplc="FFFFFFFF">
      <w:numFmt w:val="bullet"/>
      <w:lvlText w:val="•"/>
      <w:lvlJc w:val="left"/>
      <w:pPr>
        <w:ind w:left="5011" w:hanging="334"/>
      </w:pPr>
      <w:rPr>
        <w:rFonts w:hint="default"/>
        <w:lang w:val="en-US" w:eastAsia="en-US" w:bidi="ar-SA"/>
      </w:rPr>
    </w:lvl>
    <w:lvl w:ilvl="6" w:tplc="FFFFFFFF">
      <w:numFmt w:val="bullet"/>
      <w:lvlText w:val="•"/>
      <w:lvlJc w:val="left"/>
      <w:pPr>
        <w:ind w:left="6029" w:hanging="334"/>
      </w:pPr>
      <w:rPr>
        <w:rFonts w:hint="default"/>
        <w:lang w:val="en-US" w:eastAsia="en-US" w:bidi="ar-SA"/>
      </w:rPr>
    </w:lvl>
    <w:lvl w:ilvl="7" w:tplc="FFFFFFFF">
      <w:numFmt w:val="bullet"/>
      <w:lvlText w:val="•"/>
      <w:lvlJc w:val="left"/>
      <w:pPr>
        <w:ind w:left="7047" w:hanging="334"/>
      </w:pPr>
      <w:rPr>
        <w:rFonts w:hint="default"/>
        <w:lang w:val="en-US" w:eastAsia="en-US" w:bidi="ar-SA"/>
      </w:rPr>
    </w:lvl>
    <w:lvl w:ilvl="8" w:tplc="FFFFFFFF">
      <w:numFmt w:val="bullet"/>
      <w:lvlText w:val="•"/>
      <w:lvlJc w:val="left"/>
      <w:pPr>
        <w:ind w:left="8064" w:hanging="334"/>
      </w:pPr>
      <w:rPr>
        <w:rFonts w:hint="default"/>
        <w:lang w:val="en-US" w:eastAsia="en-US" w:bidi="ar-SA"/>
      </w:rPr>
    </w:lvl>
  </w:abstractNum>
  <w:abstractNum w:abstractNumId="10">
    <w:nsid w:val="408619DF"/>
    <w:multiLevelType w:val="multilevel"/>
    <w:tmpl w:val="5442E2EC"/>
    <w:lvl w:ilvl="0">
      <w:start w:val="1"/>
      <w:numFmt w:val="lowerLetter"/>
      <w:lvlText w:val="(%1)"/>
      <w:lvlJc w:val="left"/>
      <w:pPr>
        <w:ind w:left="1556" w:hanging="566"/>
      </w:pPr>
      <w:rPr>
        <w:rFonts w:ascii="Times New Roman" w:eastAsia="Times New Roman" w:hAnsi="Times New Roman" w:cs="Times New Roman"/>
        <w:sz w:val="22"/>
        <w:szCs w:val="22"/>
      </w:rPr>
    </w:lvl>
    <w:lvl w:ilvl="1">
      <w:numFmt w:val="bullet"/>
      <w:lvlText w:val="•"/>
      <w:lvlJc w:val="left"/>
      <w:pPr>
        <w:ind w:left="2430" w:hanging="566"/>
      </w:pPr>
    </w:lvl>
    <w:lvl w:ilvl="2">
      <w:numFmt w:val="bullet"/>
      <w:lvlText w:val="•"/>
      <w:lvlJc w:val="left"/>
      <w:pPr>
        <w:ind w:left="3301" w:hanging="566"/>
      </w:pPr>
    </w:lvl>
    <w:lvl w:ilvl="3">
      <w:numFmt w:val="bullet"/>
      <w:lvlText w:val="•"/>
      <w:lvlJc w:val="left"/>
      <w:pPr>
        <w:ind w:left="4171" w:hanging="566"/>
      </w:pPr>
    </w:lvl>
    <w:lvl w:ilvl="4">
      <w:numFmt w:val="bullet"/>
      <w:lvlText w:val="•"/>
      <w:lvlJc w:val="left"/>
      <w:pPr>
        <w:ind w:left="5042" w:hanging="566"/>
      </w:pPr>
    </w:lvl>
    <w:lvl w:ilvl="5">
      <w:numFmt w:val="bullet"/>
      <w:lvlText w:val="•"/>
      <w:lvlJc w:val="left"/>
      <w:pPr>
        <w:ind w:left="5913" w:hanging="566"/>
      </w:pPr>
    </w:lvl>
    <w:lvl w:ilvl="6">
      <w:numFmt w:val="bullet"/>
      <w:lvlText w:val="•"/>
      <w:lvlJc w:val="left"/>
      <w:pPr>
        <w:ind w:left="6783" w:hanging="566"/>
      </w:pPr>
    </w:lvl>
    <w:lvl w:ilvl="7">
      <w:numFmt w:val="bullet"/>
      <w:lvlText w:val="•"/>
      <w:lvlJc w:val="left"/>
      <w:pPr>
        <w:ind w:left="7654" w:hanging="566"/>
      </w:pPr>
    </w:lvl>
    <w:lvl w:ilvl="8">
      <w:numFmt w:val="bullet"/>
      <w:lvlText w:val="•"/>
      <w:lvlJc w:val="left"/>
      <w:pPr>
        <w:ind w:left="8524" w:hanging="566"/>
      </w:pPr>
    </w:lvl>
  </w:abstractNum>
  <w:abstractNum w:abstractNumId="11">
    <w:nsid w:val="43DC0634"/>
    <w:multiLevelType w:val="multilevel"/>
    <w:tmpl w:val="2C5E814E"/>
    <w:lvl w:ilvl="0">
      <w:start w:val="1"/>
      <w:numFmt w:val="decimal"/>
      <w:lvlText w:val="%1."/>
      <w:lvlJc w:val="left"/>
      <w:pPr>
        <w:ind w:left="890" w:hanging="568"/>
      </w:pPr>
      <w:rPr>
        <w:rFonts w:ascii="Times New Roman" w:eastAsia="Times New Roman" w:hAnsi="Times New Roman" w:cs="Times New Roman"/>
        <w:sz w:val="22"/>
        <w:szCs w:val="22"/>
      </w:rPr>
    </w:lvl>
    <w:lvl w:ilvl="1">
      <w:start w:val="1"/>
      <w:numFmt w:val="decimal"/>
      <w:lvlText w:val="%1.%2"/>
      <w:lvlJc w:val="left"/>
      <w:pPr>
        <w:ind w:left="890" w:hanging="568"/>
      </w:pPr>
      <w:rPr>
        <w:rFonts w:ascii="Times New Roman" w:eastAsia="Times New Roman" w:hAnsi="Times New Roman" w:cs="Times New Roman"/>
        <w:b/>
        <w:sz w:val="22"/>
        <w:szCs w:val="22"/>
      </w:rPr>
    </w:lvl>
    <w:lvl w:ilvl="2">
      <w:start w:val="1"/>
      <w:numFmt w:val="lowerLetter"/>
      <w:lvlText w:val="(%3)"/>
      <w:lvlJc w:val="left"/>
      <w:pPr>
        <w:ind w:left="1556" w:hanging="566"/>
      </w:pPr>
    </w:lvl>
    <w:lvl w:ilvl="3">
      <w:numFmt w:val="bullet"/>
      <w:lvlText w:val="•"/>
      <w:lvlJc w:val="left"/>
      <w:pPr>
        <w:ind w:left="2648" w:hanging="566"/>
      </w:pPr>
    </w:lvl>
    <w:lvl w:ilvl="4">
      <w:numFmt w:val="bullet"/>
      <w:lvlText w:val="•"/>
      <w:lvlJc w:val="left"/>
      <w:pPr>
        <w:ind w:left="3736" w:hanging="566"/>
      </w:pPr>
    </w:lvl>
    <w:lvl w:ilvl="5">
      <w:numFmt w:val="bullet"/>
      <w:lvlText w:val="•"/>
      <w:lvlJc w:val="left"/>
      <w:pPr>
        <w:ind w:left="4824" w:hanging="566"/>
      </w:pPr>
    </w:lvl>
    <w:lvl w:ilvl="6">
      <w:numFmt w:val="bullet"/>
      <w:lvlText w:val="•"/>
      <w:lvlJc w:val="left"/>
      <w:pPr>
        <w:ind w:left="5913" w:hanging="566"/>
      </w:pPr>
    </w:lvl>
    <w:lvl w:ilvl="7">
      <w:numFmt w:val="bullet"/>
      <w:lvlText w:val="•"/>
      <w:lvlJc w:val="left"/>
      <w:pPr>
        <w:ind w:left="7001" w:hanging="566"/>
      </w:pPr>
    </w:lvl>
    <w:lvl w:ilvl="8">
      <w:numFmt w:val="bullet"/>
      <w:lvlText w:val="•"/>
      <w:lvlJc w:val="left"/>
      <w:pPr>
        <w:ind w:left="8089" w:hanging="566"/>
      </w:pPr>
    </w:lvl>
  </w:abstractNum>
  <w:abstractNum w:abstractNumId="12">
    <w:nsid w:val="48B91B94"/>
    <w:multiLevelType w:val="multilevel"/>
    <w:tmpl w:val="7486C796"/>
    <w:lvl w:ilvl="0">
      <w:start w:val="1"/>
      <w:numFmt w:val="lowerLetter"/>
      <w:lvlText w:val="(%1)"/>
      <w:lvlJc w:val="left"/>
      <w:pPr>
        <w:ind w:left="1556" w:hanging="566"/>
      </w:pPr>
      <w:rPr>
        <w:rFonts w:ascii="Times New Roman" w:eastAsia="Times New Roman" w:hAnsi="Times New Roman" w:cs="Times New Roman"/>
        <w:sz w:val="22"/>
        <w:szCs w:val="22"/>
      </w:rPr>
    </w:lvl>
    <w:lvl w:ilvl="1">
      <w:numFmt w:val="bullet"/>
      <w:lvlText w:val="•"/>
      <w:lvlJc w:val="left"/>
      <w:pPr>
        <w:ind w:left="2430" w:hanging="566"/>
      </w:pPr>
    </w:lvl>
    <w:lvl w:ilvl="2">
      <w:numFmt w:val="bullet"/>
      <w:lvlText w:val="•"/>
      <w:lvlJc w:val="left"/>
      <w:pPr>
        <w:ind w:left="3301" w:hanging="566"/>
      </w:pPr>
    </w:lvl>
    <w:lvl w:ilvl="3">
      <w:numFmt w:val="bullet"/>
      <w:lvlText w:val="•"/>
      <w:lvlJc w:val="left"/>
      <w:pPr>
        <w:ind w:left="4171" w:hanging="566"/>
      </w:pPr>
    </w:lvl>
    <w:lvl w:ilvl="4">
      <w:numFmt w:val="bullet"/>
      <w:lvlText w:val="•"/>
      <w:lvlJc w:val="left"/>
      <w:pPr>
        <w:ind w:left="5042" w:hanging="566"/>
      </w:pPr>
    </w:lvl>
    <w:lvl w:ilvl="5">
      <w:numFmt w:val="bullet"/>
      <w:lvlText w:val="•"/>
      <w:lvlJc w:val="left"/>
      <w:pPr>
        <w:ind w:left="5913" w:hanging="566"/>
      </w:pPr>
    </w:lvl>
    <w:lvl w:ilvl="6">
      <w:numFmt w:val="bullet"/>
      <w:lvlText w:val="•"/>
      <w:lvlJc w:val="left"/>
      <w:pPr>
        <w:ind w:left="6783" w:hanging="566"/>
      </w:pPr>
    </w:lvl>
    <w:lvl w:ilvl="7">
      <w:numFmt w:val="bullet"/>
      <w:lvlText w:val="•"/>
      <w:lvlJc w:val="left"/>
      <w:pPr>
        <w:ind w:left="7654" w:hanging="566"/>
      </w:pPr>
    </w:lvl>
    <w:lvl w:ilvl="8">
      <w:numFmt w:val="bullet"/>
      <w:lvlText w:val="•"/>
      <w:lvlJc w:val="left"/>
      <w:pPr>
        <w:ind w:left="8524" w:hanging="566"/>
      </w:pPr>
    </w:lvl>
  </w:abstractNum>
  <w:abstractNum w:abstractNumId="13">
    <w:nsid w:val="51A44482"/>
    <w:multiLevelType w:val="multilevel"/>
    <w:tmpl w:val="D84C7EDE"/>
    <w:lvl w:ilvl="0">
      <w:start w:val="1"/>
      <w:numFmt w:val="lowerLetter"/>
      <w:lvlText w:val="(%1)"/>
      <w:lvlJc w:val="left"/>
      <w:pPr>
        <w:ind w:left="1556" w:hanging="566"/>
      </w:pPr>
      <w:rPr>
        <w:rFonts w:ascii="Times New Roman" w:eastAsia="Times New Roman" w:hAnsi="Times New Roman" w:cs="Times New Roman"/>
        <w:sz w:val="22"/>
        <w:szCs w:val="22"/>
      </w:rPr>
    </w:lvl>
    <w:lvl w:ilvl="1">
      <w:numFmt w:val="bullet"/>
      <w:lvlText w:val="•"/>
      <w:lvlJc w:val="left"/>
      <w:pPr>
        <w:ind w:left="2430" w:hanging="566"/>
      </w:pPr>
    </w:lvl>
    <w:lvl w:ilvl="2">
      <w:numFmt w:val="bullet"/>
      <w:lvlText w:val="•"/>
      <w:lvlJc w:val="left"/>
      <w:pPr>
        <w:ind w:left="3301" w:hanging="566"/>
      </w:pPr>
    </w:lvl>
    <w:lvl w:ilvl="3">
      <w:numFmt w:val="bullet"/>
      <w:lvlText w:val="•"/>
      <w:lvlJc w:val="left"/>
      <w:pPr>
        <w:ind w:left="4171" w:hanging="566"/>
      </w:pPr>
    </w:lvl>
    <w:lvl w:ilvl="4">
      <w:numFmt w:val="bullet"/>
      <w:lvlText w:val="•"/>
      <w:lvlJc w:val="left"/>
      <w:pPr>
        <w:ind w:left="5042" w:hanging="566"/>
      </w:pPr>
    </w:lvl>
    <w:lvl w:ilvl="5">
      <w:numFmt w:val="bullet"/>
      <w:lvlText w:val="•"/>
      <w:lvlJc w:val="left"/>
      <w:pPr>
        <w:ind w:left="5913" w:hanging="566"/>
      </w:pPr>
    </w:lvl>
    <w:lvl w:ilvl="6">
      <w:numFmt w:val="bullet"/>
      <w:lvlText w:val="•"/>
      <w:lvlJc w:val="left"/>
      <w:pPr>
        <w:ind w:left="6783" w:hanging="566"/>
      </w:pPr>
    </w:lvl>
    <w:lvl w:ilvl="7">
      <w:numFmt w:val="bullet"/>
      <w:lvlText w:val="•"/>
      <w:lvlJc w:val="left"/>
      <w:pPr>
        <w:ind w:left="7654" w:hanging="566"/>
      </w:pPr>
    </w:lvl>
    <w:lvl w:ilvl="8">
      <w:numFmt w:val="bullet"/>
      <w:lvlText w:val="•"/>
      <w:lvlJc w:val="left"/>
      <w:pPr>
        <w:ind w:left="8524" w:hanging="566"/>
      </w:pPr>
    </w:lvl>
  </w:abstractNum>
  <w:abstractNum w:abstractNumId="14">
    <w:nsid w:val="597F35B1"/>
    <w:multiLevelType w:val="multilevel"/>
    <w:tmpl w:val="1A2C84A8"/>
    <w:lvl w:ilvl="0">
      <w:start w:val="1"/>
      <w:numFmt w:val="lowerLetter"/>
      <w:lvlText w:val="(%1)"/>
      <w:lvlJc w:val="left"/>
      <w:pPr>
        <w:ind w:left="1556" w:hanging="566"/>
      </w:pPr>
      <w:rPr>
        <w:rFonts w:ascii="Times New Roman" w:eastAsia="Times New Roman" w:hAnsi="Times New Roman" w:cs="Times New Roman"/>
        <w:sz w:val="22"/>
        <w:szCs w:val="22"/>
      </w:rPr>
    </w:lvl>
    <w:lvl w:ilvl="1">
      <w:numFmt w:val="bullet"/>
      <w:lvlText w:val="•"/>
      <w:lvlJc w:val="left"/>
      <w:pPr>
        <w:ind w:left="2430" w:hanging="566"/>
      </w:pPr>
    </w:lvl>
    <w:lvl w:ilvl="2">
      <w:numFmt w:val="bullet"/>
      <w:lvlText w:val="•"/>
      <w:lvlJc w:val="left"/>
      <w:pPr>
        <w:ind w:left="3301" w:hanging="566"/>
      </w:pPr>
    </w:lvl>
    <w:lvl w:ilvl="3">
      <w:numFmt w:val="bullet"/>
      <w:lvlText w:val="•"/>
      <w:lvlJc w:val="left"/>
      <w:pPr>
        <w:ind w:left="4171" w:hanging="566"/>
      </w:pPr>
    </w:lvl>
    <w:lvl w:ilvl="4">
      <w:numFmt w:val="bullet"/>
      <w:lvlText w:val="•"/>
      <w:lvlJc w:val="left"/>
      <w:pPr>
        <w:ind w:left="5042" w:hanging="566"/>
      </w:pPr>
    </w:lvl>
    <w:lvl w:ilvl="5">
      <w:numFmt w:val="bullet"/>
      <w:lvlText w:val="•"/>
      <w:lvlJc w:val="left"/>
      <w:pPr>
        <w:ind w:left="5913" w:hanging="566"/>
      </w:pPr>
    </w:lvl>
    <w:lvl w:ilvl="6">
      <w:numFmt w:val="bullet"/>
      <w:lvlText w:val="•"/>
      <w:lvlJc w:val="left"/>
      <w:pPr>
        <w:ind w:left="6783" w:hanging="566"/>
      </w:pPr>
    </w:lvl>
    <w:lvl w:ilvl="7">
      <w:numFmt w:val="bullet"/>
      <w:lvlText w:val="•"/>
      <w:lvlJc w:val="left"/>
      <w:pPr>
        <w:ind w:left="7654" w:hanging="566"/>
      </w:pPr>
    </w:lvl>
    <w:lvl w:ilvl="8">
      <w:numFmt w:val="bullet"/>
      <w:lvlText w:val="•"/>
      <w:lvlJc w:val="left"/>
      <w:pPr>
        <w:ind w:left="8524" w:hanging="566"/>
      </w:pPr>
    </w:lvl>
  </w:abstractNum>
  <w:abstractNum w:abstractNumId="15">
    <w:nsid w:val="5A0F33C1"/>
    <w:multiLevelType w:val="multilevel"/>
    <w:tmpl w:val="4CD03520"/>
    <w:lvl w:ilvl="0">
      <w:start w:val="1"/>
      <w:numFmt w:val="lowerLetter"/>
      <w:lvlText w:val="(%1)"/>
      <w:lvlJc w:val="left"/>
      <w:pPr>
        <w:ind w:left="1142" w:hanging="720"/>
      </w:pPr>
      <w:rPr>
        <w:rFonts w:ascii="Nirmala UI" w:eastAsia="Nirmala UI" w:hAnsi="Nirmala UI" w:cs="Nirmala UI"/>
      </w:rPr>
    </w:lvl>
    <w:lvl w:ilvl="1">
      <w:start w:val="4"/>
      <w:numFmt w:val="decimal"/>
      <w:lvlText w:val="%1.%2"/>
      <w:lvlJc w:val="left"/>
      <w:pPr>
        <w:ind w:left="1142" w:hanging="720"/>
      </w:pPr>
    </w:lvl>
    <w:lvl w:ilvl="2">
      <w:start w:val="1"/>
      <w:numFmt w:val="decimal"/>
      <w:lvlText w:val="%1.%2.%3"/>
      <w:lvlJc w:val="left"/>
      <w:pPr>
        <w:ind w:left="1142" w:hanging="720"/>
      </w:pPr>
      <w:rPr>
        <w:rFonts w:ascii="Times New Roman" w:eastAsia="Times New Roman" w:hAnsi="Times New Roman" w:cs="Times New Roman"/>
        <w:b/>
        <w:sz w:val="22"/>
        <w:szCs w:val="22"/>
      </w:rPr>
    </w:lvl>
    <w:lvl w:ilvl="3">
      <w:start w:val="1"/>
      <w:numFmt w:val="lowerLetter"/>
      <w:lvlText w:val="(%4)"/>
      <w:lvlJc w:val="left"/>
      <w:pPr>
        <w:ind w:left="1224" w:hanging="360"/>
      </w:pPr>
      <w:rPr>
        <w:color w:val="auto"/>
      </w:rPr>
    </w:lvl>
    <w:lvl w:ilvl="4">
      <w:start w:val="1"/>
      <w:numFmt w:val="lowerRoman"/>
      <w:lvlText w:val="(%5)"/>
      <w:lvlJc w:val="left"/>
      <w:pPr>
        <w:ind w:left="1982" w:hanging="424"/>
      </w:pPr>
    </w:lvl>
    <w:lvl w:ilvl="5">
      <w:start w:val="1"/>
      <w:numFmt w:val="decimal"/>
      <w:lvlText w:val="%6."/>
      <w:lvlJc w:val="left"/>
      <w:pPr>
        <w:ind w:left="2484" w:hanging="500"/>
      </w:pPr>
    </w:lvl>
    <w:lvl w:ilvl="6">
      <w:numFmt w:val="bullet"/>
      <w:lvlText w:val="•"/>
      <w:lvlJc w:val="left"/>
      <w:pPr>
        <w:ind w:left="5816" w:hanging="500"/>
      </w:pPr>
    </w:lvl>
    <w:lvl w:ilvl="7">
      <w:numFmt w:val="bullet"/>
      <w:lvlText w:val="•"/>
      <w:lvlJc w:val="left"/>
      <w:pPr>
        <w:ind w:left="6929" w:hanging="500"/>
      </w:pPr>
    </w:lvl>
    <w:lvl w:ilvl="8">
      <w:numFmt w:val="bullet"/>
      <w:lvlText w:val="•"/>
      <w:lvlJc w:val="left"/>
      <w:pPr>
        <w:ind w:left="8041" w:hanging="500"/>
      </w:pPr>
    </w:lvl>
  </w:abstractNum>
  <w:abstractNum w:abstractNumId="16">
    <w:nsid w:val="5A400C2D"/>
    <w:multiLevelType w:val="multilevel"/>
    <w:tmpl w:val="BB9852BC"/>
    <w:lvl w:ilvl="0">
      <w:start w:val="1"/>
      <w:numFmt w:val="decimal"/>
      <w:lvlText w:val="%1."/>
      <w:lvlJc w:val="left"/>
      <w:pPr>
        <w:ind w:left="488" w:hanging="284"/>
      </w:pPr>
      <w:rPr>
        <w:rFonts w:ascii="Times New Roman" w:eastAsia="Times New Roman" w:hAnsi="Times New Roman" w:cs="Times New Roman"/>
        <w:sz w:val="22"/>
        <w:szCs w:val="22"/>
      </w:rPr>
    </w:lvl>
    <w:lvl w:ilvl="1">
      <w:numFmt w:val="bullet"/>
      <w:lvlText w:val="•"/>
      <w:lvlJc w:val="left"/>
      <w:pPr>
        <w:ind w:left="1033" w:hanging="284"/>
      </w:pPr>
    </w:lvl>
    <w:lvl w:ilvl="2">
      <w:numFmt w:val="bullet"/>
      <w:lvlText w:val="•"/>
      <w:lvlJc w:val="left"/>
      <w:pPr>
        <w:ind w:left="1586" w:hanging="284"/>
      </w:pPr>
    </w:lvl>
    <w:lvl w:ilvl="3">
      <w:numFmt w:val="bullet"/>
      <w:lvlText w:val="•"/>
      <w:lvlJc w:val="left"/>
      <w:pPr>
        <w:ind w:left="2139" w:hanging="284"/>
      </w:pPr>
    </w:lvl>
    <w:lvl w:ilvl="4">
      <w:numFmt w:val="bullet"/>
      <w:lvlText w:val="•"/>
      <w:lvlJc w:val="left"/>
      <w:pPr>
        <w:ind w:left="2692" w:hanging="284"/>
      </w:pPr>
    </w:lvl>
    <w:lvl w:ilvl="5">
      <w:numFmt w:val="bullet"/>
      <w:lvlText w:val="•"/>
      <w:lvlJc w:val="left"/>
      <w:pPr>
        <w:ind w:left="3246" w:hanging="283"/>
      </w:pPr>
    </w:lvl>
    <w:lvl w:ilvl="6">
      <w:numFmt w:val="bullet"/>
      <w:lvlText w:val="•"/>
      <w:lvlJc w:val="left"/>
      <w:pPr>
        <w:ind w:left="3799" w:hanging="284"/>
      </w:pPr>
    </w:lvl>
    <w:lvl w:ilvl="7">
      <w:numFmt w:val="bullet"/>
      <w:lvlText w:val="•"/>
      <w:lvlJc w:val="left"/>
      <w:pPr>
        <w:ind w:left="4352" w:hanging="284"/>
      </w:pPr>
    </w:lvl>
    <w:lvl w:ilvl="8">
      <w:numFmt w:val="bullet"/>
      <w:lvlText w:val="•"/>
      <w:lvlJc w:val="left"/>
      <w:pPr>
        <w:ind w:left="4905" w:hanging="284"/>
      </w:pPr>
    </w:lvl>
  </w:abstractNum>
  <w:abstractNum w:abstractNumId="17">
    <w:nsid w:val="5D542A49"/>
    <w:multiLevelType w:val="multilevel"/>
    <w:tmpl w:val="E2BE2882"/>
    <w:lvl w:ilvl="0">
      <w:numFmt w:val="bullet"/>
      <w:lvlText w:val="❑"/>
      <w:lvlJc w:val="left"/>
      <w:pPr>
        <w:ind w:left="830" w:hanging="360"/>
      </w:pPr>
      <w:rPr>
        <w:rFonts w:ascii="MS UI Gothic" w:eastAsia="MS UI Gothic" w:hAnsi="MS UI Gothic" w:cs="MS UI Gothic"/>
        <w:sz w:val="22"/>
        <w:szCs w:val="22"/>
      </w:rPr>
    </w:lvl>
    <w:lvl w:ilvl="1">
      <w:numFmt w:val="bullet"/>
      <w:lvlText w:val="•"/>
      <w:lvlJc w:val="left"/>
      <w:pPr>
        <w:ind w:left="1050" w:hanging="360"/>
      </w:pPr>
    </w:lvl>
    <w:lvl w:ilvl="2">
      <w:numFmt w:val="bullet"/>
      <w:lvlText w:val="•"/>
      <w:lvlJc w:val="left"/>
      <w:pPr>
        <w:ind w:left="1260" w:hanging="360"/>
      </w:pPr>
    </w:lvl>
    <w:lvl w:ilvl="3">
      <w:numFmt w:val="bullet"/>
      <w:lvlText w:val="•"/>
      <w:lvlJc w:val="left"/>
      <w:pPr>
        <w:ind w:left="1470" w:hanging="360"/>
      </w:pPr>
    </w:lvl>
    <w:lvl w:ilvl="4">
      <w:numFmt w:val="bullet"/>
      <w:lvlText w:val="•"/>
      <w:lvlJc w:val="left"/>
      <w:pPr>
        <w:ind w:left="1680" w:hanging="360"/>
      </w:pPr>
    </w:lvl>
    <w:lvl w:ilvl="5">
      <w:numFmt w:val="bullet"/>
      <w:lvlText w:val="•"/>
      <w:lvlJc w:val="left"/>
      <w:pPr>
        <w:ind w:left="1890" w:hanging="360"/>
      </w:pPr>
    </w:lvl>
    <w:lvl w:ilvl="6">
      <w:numFmt w:val="bullet"/>
      <w:lvlText w:val="•"/>
      <w:lvlJc w:val="left"/>
      <w:pPr>
        <w:ind w:left="2100" w:hanging="360"/>
      </w:pPr>
    </w:lvl>
    <w:lvl w:ilvl="7">
      <w:numFmt w:val="bullet"/>
      <w:lvlText w:val="•"/>
      <w:lvlJc w:val="left"/>
      <w:pPr>
        <w:ind w:left="2310" w:hanging="360"/>
      </w:pPr>
    </w:lvl>
    <w:lvl w:ilvl="8">
      <w:numFmt w:val="bullet"/>
      <w:lvlText w:val="•"/>
      <w:lvlJc w:val="left"/>
      <w:pPr>
        <w:ind w:left="2520" w:hanging="360"/>
      </w:pPr>
    </w:lvl>
  </w:abstractNum>
  <w:abstractNum w:abstractNumId="18">
    <w:nsid w:val="5DAE1F6F"/>
    <w:multiLevelType w:val="multilevel"/>
    <w:tmpl w:val="1E68C9A6"/>
    <w:lvl w:ilvl="0">
      <w:start w:val="1"/>
      <w:numFmt w:val="lowerLetter"/>
      <w:lvlText w:val="(%1)"/>
      <w:lvlJc w:val="left"/>
      <w:pPr>
        <w:ind w:left="1556" w:hanging="566"/>
      </w:pPr>
      <w:rPr>
        <w:rFonts w:ascii="Times New Roman" w:eastAsia="Times New Roman" w:hAnsi="Times New Roman" w:cs="Times New Roman"/>
        <w:sz w:val="22"/>
        <w:szCs w:val="22"/>
      </w:rPr>
    </w:lvl>
    <w:lvl w:ilvl="1">
      <w:numFmt w:val="bullet"/>
      <w:lvlText w:val="•"/>
      <w:lvlJc w:val="left"/>
      <w:pPr>
        <w:ind w:left="2430" w:hanging="566"/>
      </w:pPr>
    </w:lvl>
    <w:lvl w:ilvl="2">
      <w:numFmt w:val="bullet"/>
      <w:lvlText w:val="•"/>
      <w:lvlJc w:val="left"/>
      <w:pPr>
        <w:ind w:left="3301" w:hanging="566"/>
      </w:pPr>
    </w:lvl>
    <w:lvl w:ilvl="3">
      <w:numFmt w:val="bullet"/>
      <w:lvlText w:val="•"/>
      <w:lvlJc w:val="left"/>
      <w:pPr>
        <w:ind w:left="4171" w:hanging="566"/>
      </w:pPr>
    </w:lvl>
    <w:lvl w:ilvl="4">
      <w:numFmt w:val="bullet"/>
      <w:lvlText w:val="•"/>
      <w:lvlJc w:val="left"/>
      <w:pPr>
        <w:ind w:left="5042" w:hanging="566"/>
      </w:pPr>
    </w:lvl>
    <w:lvl w:ilvl="5">
      <w:numFmt w:val="bullet"/>
      <w:lvlText w:val="•"/>
      <w:lvlJc w:val="left"/>
      <w:pPr>
        <w:ind w:left="5913" w:hanging="566"/>
      </w:pPr>
    </w:lvl>
    <w:lvl w:ilvl="6">
      <w:numFmt w:val="bullet"/>
      <w:lvlText w:val="•"/>
      <w:lvlJc w:val="left"/>
      <w:pPr>
        <w:ind w:left="6783" w:hanging="566"/>
      </w:pPr>
    </w:lvl>
    <w:lvl w:ilvl="7">
      <w:numFmt w:val="bullet"/>
      <w:lvlText w:val="•"/>
      <w:lvlJc w:val="left"/>
      <w:pPr>
        <w:ind w:left="7654" w:hanging="566"/>
      </w:pPr>
    </w:lvl>
    <w:lvl w:ilvl="8">
      <w:numFmt w:val="bullet"/>
      <w:lvlText w:val="•"/>
      <w:lvlJc w:val="left"/>
      <w:pPr>
        <w:ind w:left="8524" w:hanging="566"/>
      </w:pPr>
    </w:lvl>
  </w:abstractNum>
  <w:abstractNum w:abstractNumId="19">
    <w:nsid w:val="65B940D7"/>
    <w:multiLevelType w:val="multilevel"/>
    <w:tmpl w:val="65D4E200"/>
    <w:lvl w:ilvl="0">
      <w:numFmt w:val="bullet"/>
      <w:lvlText w:val="•"/>
      <w:lvlJc w:val="left"/>
      <w:pPr>
        <w:ind w:left="1556" w:hanging="566"/>
      </w:pPr>
      <w:rPr>
        <w:rFonts w:ascii="Lucida Sans" w:eastAsia="Lucida Sans" w:hAnsi="Lucida Sans" w:cs="Lucida Sans"/>
        <w:sz w:val="22"/>
        <w:szCs w:val="22"/>
      </w:rPr>
    </w:lvl>
    <w:lvl w:ilvl="1">
      <w:numFmt w:val="bullet"/>
      <w:lvlText w:val="•"/>
      <w:lvlJc w:val="left"/>
      <w:pPr>
        <w:ind w:left="2430" w:hanging="566"/>
      </w:pPr>
    </w:lvl>
    <w:lvl w:ilvl="2">
      <w:numFmt w:val="bullet"/>
      <w:lvlText w:val="•"/>
      <w:lvlJc w:val="left"/>
      <w:pPr>
        <w:ind w:left="3301" w:hanging="566"/>
      </w:pPr>
    </w:lvl>
    <w:lvl w:ilvl="3">
      <w:numFmt w:val="bullet"/>
      <w:lvlText w:val="•"/>
      <w:lvlJc w:val="left"/>
      <w:pPr>
        <w:ind w:left="4171" w:hanging="566"/>
      </w:pPr>
    </w:lvl>
    <w:lvl w:ilvl="4">
      <w:numFmt w:val="bullet"/>
      <w:lvlText w:val="•"/>
      <w:lvlJc w:val="left"/>
      <w:pPr>
        <w:ind w:left="5042" w:hanging="566"/>
      </w:pPr>
    </w:lvl>
    <w:lvl w:ilvl="5">
      <w:numFmt w:val="bullet"/>
      <w:lvlText w:val="•"/>
      <w:lvlJc w:val="left"/>
      <w:pPr>
        <w:ind w:left="5913" w:hanging="566"/>
      </w:pPr>
    </w:lvl>
    <w:lvl w:ilvl="6">
      <w:numFmt w:val="bullet"/>
      <w:lvlText w:val="•"/>
      <w:lvlJc w:val="left"/>
      <w:pPr>
        <w:ind w:left="6783" w:hanging="566"/>
      </w:pPr>
    </w:lvl>
    <w:lvl w:ilvl="7">
      <w:numFmt w:val="bullet"/>
      <w:lvlText w:val="•"/>
      <w:lvlJc w:val="left"/>
      <w:pPr>
        <w:ind w:left="7654" w:hanging="566"/>
      </w:pPr>
    </w:lvl>
    <w:lvl w:ilvl="8">
      <w:numFmt w:val="bullet"/>
      <w:lvlText w:val="•"/>
      <w:lvlJc w:val="left"/>
      <w:pPr>
        <w:ind w:left="8524" w:hanging="566"/>
      </w:pPr>
    </w:lvl>
  </w:abstractNum>
  <w:abstractNum w:abstractNumId="20">
    <w:nsid w:val="6AE945FC"/>
    <w:multiLevelType w:val="multilevel"/>
    <w:tmpl w:val="271CC50A"/>
    <w:lvl w:ilvl="0">
      <w:start w:val="1"/>
      <w:numFmt w:val="lowerLetter"/>
      <w:lvlText w:val="(%1)"/>
      <w:lvlJc w:val="left"/>
      <w:pPr>
        <w:ind w:left="1556" w:hanging="566"/>
      </w:pPr>
      <w:rPr>
        <w:rFonts w:ascii="Times New Roman" w:eastAsia="Times New Roman" w:hAnsi="Times New Roman" w:cs="Times New Roman"/>
        <w:sz w:val="22"/>
        <w:szCs w:val="22"/>
      </w:rPr>
    </w:lvl>
    <w:lvl w:ilvl="1">
      <w:numFmt w:val="bullet"/>
      <w:lvlText w:val="•"/>
      <w:lvlJc w:val="left"/>
      <w:pPr>
        <w:ind w:left="2430" w:hanging="566"/>
      </w:pPr>
    </w:lvl>
    <w:lvl w:ilvl="2">
      <w:numFmt w:val="bullet"/>
      <w:lvlText w:val="•"/>
      <w:lvlJc w:val="left"/>
      <w:pPr>
        <w:ind w:left="3301" w:hanging="566"/>
      </w:pPr>
    </w:lvl>
    <w:lvl w:ilvl="3">
      <w:numFmt w:val="bullet"/>
      <w:lvlText w:val="•"/>
      <w:lvlJc w:val="left"/>
      <w:pPr>
        <w:ind w:left="4171" w:hanging="566"/>
      </w:pPr>
    </w:lvl>
    <w:lvl w:ilvl="4">
      <w:numFmt w:val="bullet"/>
      <w:lvlText w:val="•"/>
      <w:lvlJc w:val="left"/>
      <w:pPr>
        <w:ind w:left="5042" w:hanging="566"/>
      </w:pPr>
    </w:lvl>
    <w:lvl w:ilvl="5">
      <w:numFmt w:val="bullet"/>
      <w:lvlText w:val="•"/>
      <w:lvlJc w:val="left"/>
      <w:pPr>
        <w:ind w:left="5913" w:hanging="566"/>
      </w:pPr>
    </w:lvl>
    <w:lvl w:ilvl="6">
      <w:numFmt w:val="bullet"/>
      <w:lvlText w:val="•"/>
      <w:lvlJc w:val="left"/>
      <w:pPr>
        <w:ind w:left="6783" w:hanging="566"/>
      </w:pPr>
    </w:lvl>
    <w:lvl w:ilvl="7">
      <w:numFmt w:val="bullet"/>
      <w:lvlText w:val="•"/>
      <w:lvlJc w:val="left"/>
      <w:pPr>
        <w:ind w:left="7654" w:hanging="566"/>
      </w:pPr>
    </w:lvl>
    <w:lvl w:ilvl="8">
      <w:numFmt w:val="bullet"/>
      <w:lvlText w:val="•"/>
      <w:lvlJc w:val="left"/>
      <w:pPr>
        <w:ind w:left="8524" w:hanging="566"/>
      </w:pPr>
    </w:lvl>
  </w:abstractNum>
  <w:num w:numId="1">
    <w:abstractNumId w:val="20"/>
  </w:num>
  <w:num w:numId="2">
    <w:abstractNumId w:val="13"/>
  </w:num>
  <w:num w:numId="3">
    <w:abstractNumId w:val="12"/>
  </w:num>
  <w:num w:numId="4">
    <w:abstractNumId w:val="4"/>
  </w:num>
  <w:num w:numId="5">
    <w:abstractNumId w:val="14"/>
  </w:num>
  <w:num w:numId="6">
    <w:abstractNumId w:val="18"/>
  </w:num>
  <w:num w:numId="7">
    <w:abstractNumId w:val="10"/>
  </w:num>
  <w:num w:numId="8">
    <w:abstractNumId w:val="3"/>
  </w:num>
  <w:num w:numId="9">
    <w:abstractNumId w:val="15"/>
  </w:num>
  <w:num w:numId="10">
    <w:abstractNumId w:val="6"/>
  </w:num>
  <w:num w:numId="11">
    <w:abstractNumId w:val="19"/>
  </w:num>
  <w:num w:numId="12">
    <w:abstractNumId w:val="16"/>
  </w:num>
  <w:num w:numId="13">
    <w:abstractNumId w:val="11"/>
  </w:num>
  <w:num w:numId="14">
    <w:abstractNumId w:val="9"/>
  </w:num>
  <w:num w:numId="15">
    <w:abstractNumId w:val="8"/>
  </w:num>
  <w:num w:numId="16">
    <w:abstractNumId w:val="0"/>
  </w:num>
  <w:num w:numId="17">
    <w:abstractNumId w:val="1"/>
  </w:num>
  <w:num w:numId="18">
    <w:abstractNumId w:val="17"/>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5A"/>
    <w:rsid w:val="000009A4"/>
    <w:rsid w:val="00004613"/>
    <w:rsid w:val="00010382"/>
    <w:rsid w:val="00024E37"/>
    <w:rsid w:val="000417C7"/>
    <w:rsid w:val="000441A2"/>
    <w:rsid w:val="00044BCD"/>
    <w:rsid w:val="00056352"/>
    <w:rsid w:val="00060733"/>
    <w:rsid w:val="00066805"/>
    <w:rsid w:val="00066AFA"/>
    <w:rsid w:val="000718E2"/>
    <w:rsid w:val="00074660"/>
    <w:rsid w:val="000929FE"/>
    <w:rsid w:val="000C301C"/>
    <w:rsid w:val="000D33C9"/>
    <w:rsid w:val="001115A7"/>
    <w:rsid w:val="00115BBA"/>
    <w:rsid w:val="00123C5E"/>
    <w:rsid w:val="001465EF"/>
    <w:rsid w:val="00151A67"/>
    <w:rsid w:val="00166440"/>
    <w:rsid w:val="00190C63"/>
    <w:rsid w:val="00191B2E"/>
    <w:rsid w:val="001A1A2D"/>
    <w:rsid w:val="001B5A7D"/>
    <w:rsid w:val="001C0A36"/>
    <w:rsid w:val="001D7937"/>
    <w:rsid w:val="001F2819"/>
    <w:rsid w:val="00202229"/>
    <w:rsid w:val="00217215"/>
    <w:rsid w:val="00233FBC"/>
    <w:rsid w:val="002405A5"/>
    <w:rsid w:val="002419F5"/>
    <w:rsid w:val="002457CA"/>
    <w:rsid w:val="00251262"/>
    <w:rsid w:val="0026338D"/>
    <w:rsid w:val="00265B56"/>
    <w:rsid w:val="002773CE"/>
    <w:rsid w:val="00281BFF"/>
    <w:rsid w:val="00291BF8"/>
    <w:rsid w:val="002A2F6B"/>
    <w:rsid w:val="002B295F"/>
    <w:rsid w:val="002B3376"/>
    <w:rsid w:val="002B47B9"/>
    <w:rsid w:val="002C5BFF"/>
    <w:rsid w:val="002D0065"/>
    <w:rsid w:val="002D3EB4"/>
    <w:rsid w:val="002D55D0"/>
    <w:rsid w:val="003032D0"/>
    <w:rsid w:val="00312082"/>
    <w:rsid w:val="003124A6"/>
    <w:rsid w:val="00320883"/>
    <w:rsid w:val="00320E7D"/>
    <w:rsid w:val="00330605"/>
    <w:rsid w:val="00331F9D"/>
    <w:rsid w:val="0033796D"/>
    <w:rsid w:val="003518B8"/>
    <w:rsid w:val="00351B66"/>
    <w:rsid w:val="0035485F"/>
    <w:rsid w:val="00382598"/>
    <w:rsid w:val="003A26BE"/>
    <w:rsid w:val="003A3EB3"/>
    <w:rsid w:val="003B1AB6"/>
    <w:rsid w:val="003C132F"/>
    <w:rsid w:val="003F48F6"/>
    <w:rsid w:val="003F7503"/>
    <w:rsid w:val="004067C8"/>
    <w:rsid w:val="004123B6"/>
    <w:rsid w:val="004127A0"/>
    <w:rsid w:val="00417D2A"/>
    <w:rsid w:val="0045151C"/>
    <w:rsid w:val="00460C9A"/>
    <w:rsid w:val="0046314E"/>
    <w:rsid w:val="004740D2"/>
    <w:rsid w:val="0047419F"/>
    <w:rsid w:val="00485E95"/>
    <w:rsid w:val="00490BB5"/>
    <w:rsid w:val="004B14DD"/>
    <w:rsid w:val="004B2401"/>
    <w:rsid w:val="004B581E"/>
    <w:rsid w:val="004C2E1D"/>
    <w:rsid w:val="00512022"/>
    <w:rsid w:val="00512461"/>
    <w:rsid w:val="005136DD"/>
    <w:rsid w:val="00523175"/>
    <w:rsid w:val="00523740"/>
    <w:rsid w:val="00540B9A"/>
    <w:rsid w:val="00540EF6"/>
    <w:rsid w:val="00542A81"/>
    <w:rsid w:val="00552BCC"/>
    <w:rsid w:val="00563EAC"/>
    <w:rsid w:val="00567472"/>
    <w:rsid w:val="00585063"/>
    <w:rsid w:val="005928B6"/>
    <w:rsid w:val="00592CAB"/>
    <w:rsid w:val="005B694E"/>
    <w:rsid w:val="005C6FCA"/>
    <w:rsid w:val="005D1BDC"/>
    <w:rsid w:val="005E38F7"/>
    <w:rsid w:val="005F37FC"/>
    <w:rsid w:val="0060481C"/>
    <w:rsid w:val="0063027D"/>
    <w:rsid w:val="00633E91"/>
    <w:rsid w:val="006455A8"/>
    <w:rsid w:val="00645914"/>
    <w:rsid w:val="0065354F"/>
    <w:rsid w:val="006934ED"/>
    <w:rsid w:val="006A562E"/>
    <w:rsid w:val="006A74D7"/>
    <w:rsid w:val="006B2E6B"/>
    <w:rsid w:val="006C2F03"/>
    <w:rsid w:val="006C588A"/>
    <w:rsid w:val="006D7A23"/>
    <w:rsid w:val="006E3994"/>
    <w:rsid w:val="00700A62"/>
    <w:rsid w:val="007063F7"/>
    <w:rsid w:val="0072157D"/>
    <w:rsid w:val="00724216"/>
    <w:rsid w:val="007371F1"/>
    <w:rsid w:val="0075483E"/>
    <w:rsid w:val="00761792"/>
    <w:rsid w:val="00765CDC"/>
    <w:rsid w:val="00771152"/>
    <w:rsid w:val="007870BE"/>
    <w:rsid w:val="00794AC0"/>
    <w:rsid w:val="007A2F4E"/>
    <w:rsid w:val="007E739A"/>
    <w:rsid w:val="00804BD0"/>
    <w:rsid w:val="00811587"/>
    <w:rsid w:val="00811888"/>
    <w:rsid w:val="0082121F"/>
    <w:rsid w:val="00827EB9"/>
    <w:rsid w:val="00833C77"/>
    <w:rsid w:val="00851EB6"/>
    <w:rsid w:val="0086181B"/>
    <w:rsid w:val="00863AEE"/>
    <w:rsid w:val="008668F6"/>
    <w:rsid w:val="00876347"/>
    <w:rsid w:val="00876CF8"/>
    <w:rsid w:val="0087767D"/>
    <w:rsid w:val="008908DB"/>
    <w:rsid w:val="0089499F"/>
    <w:rsid w:val="00894C4D"/>
    <w:rsid w:val="008B1492"/>
    <w:rsid w:val="008B5144"/>
    <w:rsid w:val="008C015E"/>
    <w:rsid w:val="008F34F1"/>
    <w:rsid w:val="00901FA3"/>
    <w:rsid w:val="009233EB"/>
    <w:rsid w:val="00931F4B"/>
    <w:rsid w:val="0094186A"/>
    <w:rsid w:val="009432B8"/>
    <w:rsid w:val="00943666"/>
    <w:rsid w:val="00956F99"/>
    <w:rsid w:val="00960128"/>
    <w:rsid w:val="00972A1D"/>
    <w:rsid w:val="009B0DA3"/>
    <w:rsid w:val="009B2ED9"/>
    <w:rsid w:val="009B7F11"/>
    <w:rsid w:val="009C2360"/>
    <w:rsid w:val="009F1A3B"/>
    <w:rsid w:val="00A126AA"/>
    <w:rsid w:val="00A25469"/>
    <w:rsid w:val="00A32949"/>
    <w:rsid w:val="00A5782A"/>
    <w:rsid w:val="00A92E1F"/>
    <w:rsid w:val="00AE1C0F"/>
    <w:rsid w:val="00AF4650"/>
    <w:rsid w:val="00B04FD8"/>
    <w:rsid w:val="00B225EC"/>
    <w:rsid w:val="00B34368"/>
    <w:rsid w:val="00B41A68"/>
    <w:rsid w:val="00B62184"/>
    <w:rsid w:val="00B70FD9"/>
    <w:rsid w:val="00B710FD"/>
    <w:rsid w:val="00B71500"/>
    <w:rsid w:val="00BA18ED"/>
    <w:rsid w:val="00BD0D8A"/>
    <w:rsid w:val="00BF6EB2"/>
    <w:rsid w:val="00C011AD"/>
    <w:rsid w:val="00C031FA"/>
    <w:rsid w:val="00C043AD"/>
    <w:rsid w:val="00C12997"/>
    <w:rsid w:val="00C420BB"/>
    <w:rsid w:val="00C55594"/>
    <w:rsid w:val="00C84950"/>
    <w:rsid w:val="00C84A9C"/>
    <w:rsid w:val="00CC660E"/>
    <w:rsid w:val="00CD2A1B"/>
    <w:rsid w:val="00CE37C0"/>
    <w:rsid w:val="00CF4DCB"/>
    <w:rsid w:val="00CF660B"/>
    <w:rsid w:val="00CF7E95"/>
    <w:rsid w:val="00D06BCF"/>
    <w:rsid w:val="00D11BDB"/>
    <w:rsid w:val="00D11FB3"/>
    <w:rsid w:val="00D32F5A"/>
    <w:rsid w:val="00D330EF"/>
    <w:rsid w:val="00D37B74"/>
    <w:rsid w:val="00D41B07"/>
    <w:rsid w:val="00D42F92"/>
    <w:rsid w:val="00D56F0B"/>
    <w:rsid w:val="00D6683B"/>
    <w:rsid w:val="00D6760B"/>
    <w:rsid w:val="00D82AF8"/>
    <w:rsid w:val="00D955FE"/>
    <w:rsid w:val="00D96600"/>
    <w:rsid w:val="00DA26EA"/>
    <w:rsid w:val="00DA6012"/>
    <w:rsid w:val="00DB2BB1"/>
    <w:rsid w:val="00DB61F5"/>
    <w:rsid w:val="00DC5F0B"/>
    <w:rsid w:val="00DD1904"/>
    <w:rsid w:val="00DE4920"/>
    <w:rsid w:val="00DE6C74"/>
    <w:rsid w:val="00DF160D"/>
    <w:rsid w:val="00E22205"/>
    <w:rsid w:val="00E433FB"/>
    <w:rsid w:val="00E54EB5"/>
    <w:rsid w:val="00E572E1"/>
    <w:rsid w:val="00E5756D"/>
    <w:rsid w:val="00E62003"/>
    <w:rsid w:val="00E72D5B"/>
    <w:rsid w:val="00E77C9E"/>
    <w:rsid w:val="00EA2F5A"/>
    <w:rsid w:val="00EA62D8"/>
    <w:rsid w:val="00EB377F"/>
    <w:rsid w:val="00EC0414"/>
    <w:rsid w:val="00ED153F"/>
    <w:rsid w:val="00EE1274"/>
    <w:rsid w:val="00EE29C3"/>
    <w:rsid w:val="00EE692C"/>
    <w:rsid w:val="00EF2B45"/>
    <w:rsid w:val="00EF2BCE"/>
    <w:rsid w:val="00F0632D"/>
    <w:rsid w:val="00F12BF3"/>
    <w:rsid w:val="00F27614"/>
    <w:rsid w:val="00F32F33"/>
    <w:rsid w:val="00F43E80"/>
    <w:rsid w:val="00F60B9B"/>
    <w:rsid w:val="00F708F7"/>
    <w:rsid w:val="00F716A6"/>
    <w:rsid w:val="00F71D1D"/>
    <w:rsid w:val="00F74823"/>
    <w:rsid w:val="00F8375D"/>
    <w:rsid w:val="00F93106"/>
    <w:rsid w:val="00FA48B1"/>
    <w:rsid w:val="00FA50F5"/>
    <w:rsid w:val="00FC1681"/>
    <w:rsid w:val="00FD1844"/>
    <w:rsid w:val="00FE5734"/>
    <w:rsid w:val="00FF06B9"/>
    <w:rsid w:val="00FF36E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FEA30"/>
  <w15:chartTrackingRefBased/>
  <w15:docId w15:val="{A8E2A56D-D0B9-4005-9FF4-CBF2C11E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D2A"/>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5B69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F4DCB"/>
    <w:pPr>
      <w:autoSpaceDE/>
      <w:autoSpaceDN/>
      <w:ind w:left="485"/>
      <w:outlineLvl w:val="1"/>
    </w:pPr>
    <w:rPr>
      <w:b/>
      <w:bCs/>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17D2A"/>
    <w:pPr>
      <w:spacing w:line="241" w:lineRule="exact"/>
      <w:ind w:left="1255"/>
      <w:jc w:val="both"/>
    </w:pPr>
  </w:style>
  <w:style w:type="character" w:customStyle="1" w:styleId="TitleChar">
    <w:name w:val="Title Char"/>
    <w:basedOn w:val="DefaultParagraphFont"/>
    <w:link w:val="Title"/>
    <w:uiPriority w:val="10"/>
    <w:rsid w:val="00417D2A"/>
    <w:rPr>
      <w:rFonts w:ascii="Times New Roman" w:eastAsia="Times New Roman" w:hAnsi="Times New Roman" w:cs="Times New Roman"/>
      <w:lang w:val="en-US"/>
    </w:rPr>
  </w:style>
  <w:style w:type="character" w:styleId="Hyperlink">
    <w:name w:val="Hyperlink"/>
    <w:basedOn w:val="DefaultParagraphFont"/>
    <w:uiPriority w:val="99"/>
    <w:unhideWhenUsed/>
    <w:rsid w:val="00417D2A"/>
    <w:rPr>
      <w:color w:val="0563C1" w:themeColor="hyperlink"/>
      <w:u w:val="single"/>
    </w:rPr>
  </w:style>
  <w:style w:type="table" w:styleId="TableGrid">
    <w:name w:val="Table Grid"/>
    <w:basedOn w:val="TableNormal"/>
    <w:uiPriority w:val="39"/>
    <w:rsid w:val="00417D2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17D2A"/>
    <w:pPr>
      <w:spacing w:after="0" w:line="240" w:lineRule="auto"/>
    </w:pPr>
  </w:style>
  <w:style w:type="character" w:customStyle="1" w:styleId="Heading2Char">
    <w:name w:val="Heading 2 Char"/>
    <w:basedOn w:val="DefaultParagraphFont"/>
    <w:link w:val="Heading2"/>
    <w:uiPriority w:val="9"/>
    <w:rsid w:val="00CF4DCB"/>
    <w:rPr>
      <w:rFonts w:ascii="Times New Roman" w:eastAsia="Times New Roman" w:hAnsi="Times New Roman" w:cs="Times New Roman"/>
      <w:b/>
      <w:bCs/>
      <w:lang w:val="en-US" w:eastAsia="en-IN"/>
    </w:rPr>
  </w:style>
  <w:style w:type="paragraph" w:styleId="BodyText">
    <w:name w:val="Body Text"/>
    <w:basedOn w:val="Normal"/>
    <w:link w:val="BodyTextChar"/>
    <w:uiPriority w:val="1"/>
    <w:qFormat/>
    <w:rsid w:val="00CF4DCB"/>
    <w:pPr>
      <w:autoSpaceDE/>
      <w:autoSpaceDN/>
    </w:pPr>
    <w:rPr>
      <w:lang w:eastAsia="en-IN"/>
    </w:rPr>
  </w:style>
  <w:style w:type="character" w:customStyle="1" w:styleId="BodyTextChar">
    <w:name w:val="Body Text Char"/>
    <w:basedOn w:val="DefaultParagraphFont"/>
    <w:link w:val="BodyText"/>
    <w:uiPriority w:val="1"/>
    <w:rsid w:val="00CF4DCB"/>
    <w:rPr>
      <w:rFonts w:ascii="Times New Roman" w:eastAsia="Times New Roman" w:hAnsi="Times New Roman" w:cs="Times New Roman"/>
      <w:lang w:val="en-US" w:eastAsia="en-IN"/>
    </w:rPr>
  </w:style>
  <w:style w:type="paragraph" w:styleId="ListParagraph">
    <w:name w:val="List Paragraph"/>
    <w:basedOn w:val="Normal"/>
    <w:uiPriority w:val="1"/>
    <w:qFormat/>
    <w:rsid w:val="00CF4DCB"/>
    <w:pPr>
      <w:autoSpaceDE/>
      <w:autoSpaceDN/>
      <w:spacing w:before="159"/>
      <w:ind w:left="1556" w:hanging="566"/>
      <w:jc w:val="both"/>
    </w:pPr>
    <w:rPr>
      <w:lang w:eastAsia="en-IN"/>
    </w:rPr>
  </w:style>
  <w:style w:type="paragraph" w:customStyle="1" w:styleId="TableParagraph">
    <w:name w:val="Table Paragraph"/>
    <w:basedOn w:val="Normal"/>
    <w:uiPriority w:val="1"/>
    <w:qFormat/>
    <w:rsid w:val="00CF4DCB"/>
    <w:pPr>
      <w:autoSpaceDE/>
      <w:autoSpaceDN/>
    </w:pPr>
    <w:rPr>
      <w:lang w:eastAsia="en-IN"/>
    </w:rPr>
  </w:style>
  <w:style w:type="character" w:customStyle="1" w:styleId="Heading1Char">
    <w:name w:val="Heading 1 Char"/>
    <w:basedOn w:val="DefaultParagraphFont"/>
    <w:link w:val="Heading1"/>
    <w:uiPriority w:val="9"/>
    <w:rsid w:val="005B694E"/>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F60B9B"/>
    <w:pPr>
      <w:tabs>
        <w:tab w:val="center" w:pos="4513"/>
        <w:tab w:val="right" w:pos="9026"/>
      </w:tabs>
    </w:pPr>
    <w:rPr>
      <w:rFonts w:ascii="Nirmala UI" w:eastAsia="Nirmala UI" w:hAnsi="Nirmala UI" w:cs="Nirmala UI"/>
    </w:rPr>
  </w:style>
  <w:style w:type="character" w:customStyle="1" w:styleId="HeaderChar">
    <w:name w:val="Header Char"/>
    <w:basedOn w:val="DefaultParagraphFont"/>
    <w:link w:val="Header"/>
    <w:uiPriority w:val="99"/>
    <w:rsid w:val="00F60B9B"/>
    <w:rPr>
      <w:rFonts w:ascii="Nirmala UI" w:eastAsia="Nirmala UI" w:hAnsi="Nirmala UI" w:cs="Nirmala UI"/>
      <w:lang w:val="en-US"/>
    </w:rPr>
  </w:style>
  <w:style w:type="character" w:customStyle="1" w:styleId="UnresolvedMention">
    <w:name w:val="Unresolved Mention"/>
    <w:basedOn w:val="DefaultParagraphFont"/>
    <w:uiPriority w:val="99"/>
    <w:semiHidden/>
    <w:unhideWhenUsed/>
    <w:rsid w:val="00FD1844"/>
    <w:rPr>
      <w:color w:val="605E5C"/>
      <w:shd w:val="clear" w:color="auto" w:fill="E1DFDD"/>
    </w:rPr>
  </w:style>
  <w:style w:type="character" w:styleId="PlaceholderText">
    <w:name w:val="Placeholder Text"/>
    <w:basedOn w:val="DefaultParagraphFont"/>
    <w:uiPriority w:val="99"/>
    <w:semiHidden/>
    <w:rsid w:val="00D41B07"/>
    <w:rPr>
      <w:color w:val="666666"/>
    </w:rPr>
  </w:style>
  <w:style w:type="paragraph" w:styleId="Footer">
    <w:name w:val="footer"/>
    <w:basedOn w:val="Normal"/>
    <w:link w:val="FooterChar"/>
    <w:uiPriority w:val="99"/>
    <w:unhideWhenUsed/>
    <w:rsid w:val="00FA50F5"/>
    <w:pPr>
      <w:tabs>
        <w:tab w:val="center" w:pos="4513"/>
        <w:tab w:val="right" w:pos="9026"/>
      </w:tabs>
    </w:pPr>
  </w:style>
  <w:style w:type="character" w:customStyle="1" w:styleId="FooterChar">
    <w:name w:val="Footer Char"/>
    <w:basedOn w:val="DefaultParagraphFont"/>
    <w:link w:val="Footer"/>
    <w:uiPriority w:val="99"/>
    <w:rsid w:val="00FA50F5"/>
    <w:rPr>
      <w:rFonts w:ascii="Times New Roman" w:eastAsia="Times New Roman" w:hAnsi="Times New Roman" w:cs="Times New Roman"/>
      <w:lang w:val="en-US"/>
    </w:rPr>
  </w:style>
  <w:style w:type="character" w:styleId="BookTitle">
    <w:name w:val="Book Title"/>
    <w:basedOn w:val="DefaultParagraphFont"/>
    <w:uiPriority w:val="33"/>
    <w:qFormat/>
    <w:rsid w:val="00EF2BCE"/>
    <w:rPr>
      <w:b/>
      <w:bCs/>
      <w:i/>
      <w:iCs/>
      <w:spacing w:val="5"/>
    </w:rPr>
  </w:style>
  <w:style w:type="character" w:customStyle="1" w:styleId="NoSpacingChar">
    <w:name w:val="No Spacing Char"/>
    <w:basedOn w:val="DefaultParagraphFont"/>
    <w:link w:val="NoSpacing"/>
    <w:uiPriority w:val="1"/>
    <w:locked/>
    <w:rsid w:val="002B295F"/>
  </w:style>
  <w:style w:type="table" w:customStyle="1" w:styleId="TableGrid1">
    <w:name w:val="Table Grid1"/>
    <w:basedOn w:val="TableNormal"/>
    <w:next w:val="TableGrid"/>
    <w:uiPriority w:val="39"/>
    <w:rsid w:val="00F708F7"/>
    <w:pPr>
      <w:widowControl w:val="0"/>
      <w:spacing w:after="0" w:line="240" w:lineRule="auto"/>
    </w:pPr>
    <w:rPr>
      <w:rFonts w:ascii="Times New Roman" w:eastAsia="Times New Roman" w:hAnsi="Times New Roman" w:cs="Times New Roman"/>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6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7C8"/>
    <w:rPr>
      <w:rFonts w:ascii="Segoe UI" w:eastAsia="Times New Roman" w:hAnsi="Segoe UI" w:cs="Segoe UI"/>
      <w:sz w:val="18"/>
      <w:szCs w:val="18"/>
      <w:lang w:val="en-US"/>
    </w:rPr>
  </w:style>
  <w:style w:type="paragraph" w:styleId="NormalWeb">
    <w:name w:val="Normal (Web)"/>
    <w:basedOn w:val="Normal"/>
    <w:uiPriority w:val="99"/>
    <w:unhideWhenUsed/>
    <w:rsid w:val="00B6218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rocurementhelpdesk@gmail.com" TargetMode="External"/><Relationship Id="rId13" Type="http://schemas.openxmlformats.org/officeDocument/2006/relationships/hyperlink" Target="https://kppp.karnataka.gov.in" TargetMode="External"/><Relationship Id="rId18" Type="http://schemas.openxmlformats.org/officeDocument/2006/relationships/hyperlink" Target="mailto:splocaeauction@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eader" Target="header1.xml"/><Relationship Id="rId12" Type="http://schemas.openxmlformats.org/officeDocument/2006/relationships/hyperlink" Target="https://kppp.karnataka.gov.in" TargetMode="External"/><Relationship Id="rId17" Type="http://schemas.openxmlformats.org/officeDocument/2006/relationships/hyperlink" Target="https://kppp.karnataka.gov.in"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kppp.karnataka.gov.in"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locaeauction@gmail.com"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sploca.karnataka.gov.in/wp-content/uploads/" TargetMode="Externa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yperlink" Target="https://kppp.karnataka.gov.in" TargetMode="External"/><Relationship Id="rId19" Type="http://schemas.openxmlformats.org/officeDocument/2006/relationships/hyperlink" Target="https://kppp.karnataka.gov.in" TargetMode="External"/><Relationship Id="rId4" Type="http://schemas.openxmlformats.org/officeDocument/2006/relationships/webSettings" Target="webSettings.xml"/><Relationship Id="rId9" Type="http://schemas.openxmlformats.org/officeDocument/2006/relationships/hyperlink" Target="mailto:splocaeauction@gmail.com" TargetMode="External"/><Relationship Id="rId14" Type="http://schemas.openxmlformats.org/officeDocument/2006/relationships/hyperlink" Target="https://kppp.karnataka.gov.in"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LOffice11\Downloads\Model%20Tender%20Auction%20Template%20KPIDF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DEE17676394D4F84BB5A1F8D24F0ED"/>
        <w:category>
          <w:name w:val="General"/>
          <w:gallery w:val="placeholder"/>
        </w:category>
        <w:types>
          <w:type w:val="bbPlcHdr"/>
        </w:types>
        <w:behaviors>
          <w:behavior w:val="content"/>
        </w:behaviors>
        <w:guid w:val="{564E6DD5-798D-457C-8328-F80451A0243F}"/>
      </w:docPartPr>
      <w:docPartBody>
        <w:p w:rsidR="00A04BE5" w:rsidRDefault="004D4B80">
          <w:pPr>
            <w:pStyle w:val="34DEE17676394D4F84BB5A1F8D24F0ED"/>
          </w:pPr>
          <w:r w:rsidRPr="00907092">
            <w:rPr>
              <w:rStyle w:val="PlaceholderText"/>
            </w:rPr>
            <w:t>Click or tap to enter a date.</w:t>
          </w:r>
        </w:p>
      </w:docPartBody>
    </w:docPart>
    <w:docPart>
      <w:docPartPr>
        <w:name w:val="2520D33D4DA34973B8F74B9A346D1FCE"/>
        <w:category>
          <w:name w:val="General"/>
          <w:gallery w:val="placeholder"/>
        </w:category>
        <w:types>
          <w:type w:val="bbPlcHdr"/>
        </w:types>
        <w:behaviors>
          <w:behavior w:val="content"/>
        </w:behaviors>
        <w:guid w:val="{6D01675F-548A-4818-9ECD-05688B430593}"/>
      </w:docPartPr>
      <w:docPartBody>
        <w:p w:rsidR="00A04BE5" w:rsidRDefault="004D4B80">
          <w:pPr>
            <w:pStyle w:val="2520D33D4DA34973B8F74B9A346D1FCE"/>
          </w:pPr>
          <w:r w:rsidRPr="009070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80"/>
    <w:rsid w:val="000276B9"/>
    <w:rsid w:val="000319F0"/>
    <w:rsid w:val="00061EA7"/>
    <w:rsid w:val="000D668A"/>
    <w:rsid w:val="00101217"/>
    <w:rsid w:val="00135EB9"/>
    <w:rsid w:val="00191C86"/>
    <w:rsid w:val="001B2BD3"/>
    <w:rsid w:val="001D4E70"/>
    <w:rsid w:val="001F12FD"/>
    <w:rsid w:val="002C62D3"/>
    <w:rsid w:val="00397CFE"/>
    <w:rsid w:val="003B705B"/>
    <w:rsid w:val="00420A6D"/>
    <w:rsid w:val="00495486"/>
    <w:rsid w:val="004D4B80"/>
    <w:rsid w:val="0050612C"/>
    <w:rsid w:val="007928DC"/>
    <w:rsid w:val="007C0570"/>
    <w:rsid w:val="007C3394"/>
    <w:rsid w:val="007E5957"/>
    <w:rsid w:val="00834005"/>
    <w:rsid w:val="00867FD8"/>
    <w:rsid w:val="00896F9F"/>
    <w:rsid w:val="008A6D1F"/>
    <w:rsid w:val="008B2431"/>
    <w:rsid w:val="008D1ECF"/>
    <w:rsid w:val="00954BFC"/>
    <w:rsid w:val="009722AE"/>
    <w:rsid w:val="00A04BE5"/>
    <w:rsid w:val="00A448E9"/>
    <w:rsid w:val="00A94D85"/>
    <w:rsid w:val="00A95247"/>
    <w:rsid w:val="00B37949"/>
    <w:rsid w:val="00BC649A"/>
    <w:rsid w:val="00C5001F"/>
    <w:rsid w:val="00C51A54"/>
    <w:rsid w:val="00C80819"/>
    <w:rsid w:val="00CC194B"/>
    <w:rsid w:val="00CD232C"/>
    <w:rsid w:val="00CF43FC"/>
    <w:rsid w:val="00D439FA"/>
    <w:rsid w:val="00D64C76"/>
    <w:rsid w:val="00DD552C"/>
    <w:rsid w:val="00F04E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4DEE17676394D4F84BB5A1F8D24F0ED">
    <w:name w:val="34DEE17676394D4F84BB5A1F8D24F0ED"/>
  </w:style>
  <w:style w:type="paragraph" w:customStyle="1" w:styleId="2520D33D4DA34973B8F74B9A346D1FCE">
    <w:name w:val="2520D33D4DA34973B8F74B9A346D1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 Tender Auction Template KPIDFE V2</Template>
  <TotalTime>544</TotalTime>
  <Pages>26</Pages>
  <Words>7139</Words>
  <Characters>40698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Properties are free of all encumbrances and are in the name of Competent Authority appointed by Government and confirmed by the Special Court under KPIDFE Act, 2004.</vt:lpstr>
    </vt:vector>
  </TitlesOfParts>
  <Company/>
  <LinksUpToDate>false</LinksUpToDate>
  <CharactersWithSpaces>47742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Properties are free of all encumbrances and are in the name of Competent Authority appointed by Government andconfirmed by the Special Court under KPIDFE Act, 2004.</dc:title>
  <dc:subject/>
  <dc:creator>SPLOffice11</dc:creator>
  <cp:keywords/>
  <dc:description/>
  <cp:lastModifiedBy>HP-PC</cp:lastModifiedBy>
  <cp:revision>177</cp:revision>
  <cp:lastPrinted>2026-03-13T07:20:00Z</cp:lastPrinted>
  <dcterms:created xsi:type="dcterms:W3CDTF">2024-04-01T08:00:00Z</dcterms:created>
  <dcterms:modified xsi:type="dcterms:W3CDTF">2026-03-13T07:35:00Z</dcterms:modified>
</cp:coreProperties>
</file>