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17100" w:val="left" w:leader="none"/>
        </w:tabs>
        <w:spacing w:before="49"/>
        <w:ind w:left="64"/>
        <w:rPr>
          <w:position w:val="-1"/>
        </w:rPr>
      </w:pPr>
      <w:r>
        <w:rPr>
          <w:position w:val="-1"/>
        </w:rPr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205631</wp:posOffset>
            </wp:positionV>
            <wp:extent cx="12579199" cy="19844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199" cy="1984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4"/>
        </w:rPr>
        <w:t>WWW</w:t>
      </w:r>
      <w:r>
        <w:rPr>
          <w:color w:val="231F1F"/>
          <w:spacing w:val="-16"/>
        </w:rPr>
        <w:t> </w:t>
      </w:r>
      <w:r>
        <w:rPr>
          <w:color w:val="231F1F"/>
          <w:spacing w:val="-2"/>
        </w:rPr>
        <w:t>FlNANclALEXPRESS.cO</w:t>
      </w:r>
      <w:r>
        <w:rPr>
          <w:color w:val="231F1F"/>
        </w:rPr>
        <w:tab/>
      </w:r>
      <w:r>
        <w:rPr>
          <w:color w:val="231F1F"/>
          <w:w w:val="90"/>
          <w:position w:val="-1"/>
        </w:rPr>
        <w:t>MONDAY,</w:t>
      </w:r>
      <w:r>
        <w:rPr>
          <w:color w:val="231F1F"/>
          <w:spacing w:val="2"/>
          <w:position w:val="-1"/>
        </w:rPr>
        <w:t> </w:t>
      </w:r>
      <w:r>
        <w:rPr>
          <w:color w:val="231F1F"/>
          <w:w w:val="90"/>
          <w:position w:val="-1"/>
        </w:rPr>
        <w:t>DEcEMBER</w:t>
      </w:r>
      <w:r>
        <w:rPr>
          <w:color w:val="231F1F"/>
          <w:spacing w:val="2"/>
          <w:position w:val="-1"/>
        </w:rPr>
        <w:t> </w:t>
      </w:r>
      <w:r>
        <w:rPr>
          <w:color w:val="231F1F"/>
          <w:w w:val="90"/>
          <w:position w:val="-1"/>
        </w:rPr>
        <w:t>8,</w:t>
      </w:r>
      <w:r>
        <w:rPr>
          <w:color w:val="231F1F"/>
          <w:spacing w:val="2"/>
          <w:position w:val="-1"/>
        </w:rPr>
        <w:t> </w:t>
      </w:r>
      <w:r>
        <w:rPr>
          <w:color w:val="231F1F"/>
          <w:spacing w:val="-4"/>
          <w:w w:val="90"/>
          <w:position w:val="-1"/>
        </w:rPr>
        <w:t>2025</w:t>
      </w:r>
    </w:p>
    <w:p>
      <w:pPr>
        <w:pStyle w:val="Title"/>
        <w:tabs>
          <w:tab w:pos="19612" w:val="right" w:leader="none"/>
        </w:tabs>
        <w:rPr>
          <w:position w:val="-5"/>
          <w:sz w:val="44"/>
        </w:rPr>
      </w:pPr>
      <w:r>
        <w:rPr>
          <w:color w:val="FFFFFF"/>
          <w:spacing w:val="-8"/>
        </w:rPr>
        <w:t>FlNANclAL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EXPRESS</w:t>
      </w:r>
      <w:r>
        <w:rPr>
          <w:color w:val="FFFFFF"/>
        </w:rPr>
        <w:tab/>
      </w:r>
      <w:r>
        <w:rPr>
          <w:color w:val="FFFFFF"/>
          <w:spacing w:val="-7"/>
          <w:position w:val="-5"/>
          <w:sz w:val="44"/>
        </w:rPr>
        <w:t>15</w:t>
      </w: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178"/>
        <w:rPr>
          <w:rFonts w:ascii="Tahoma"/>
          <w:b/>
          <w:sz w:val="17"/>
        </w:rPr>
      </w:pPr>
    </w:p>
    <w:p>
      <w:pPr>
        <w:spacing w:before="1"/>
        <w:ind w:left="0" w:right="1107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231F1F"/>
          <w:spacing w:val="-2"/>
          <w:sz w:val="17"/>
        </w:rPr>
        <w:t>Ko1kata</w:t>
      </w:r>
    </w:p>
    <w:sectPr>
      <w:type w:val="continuous"/>
      <w:pgSz w:w="1987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214"/>
    </w:pPr>
    <w:rPr>
      <w:rFonts w:ascii="Tahoma" w:hAnsi="Tahoma" w:eastAsia="Tahoma" w:cs="Tahoma"/>
      <w:b/>
      <w:bCs/>
      <w:sz w:val="31"/>
      <w:szCs w:val="3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2025-12-18T11:26:33Z</dcterms:created>
  <dcterms:modified xsi:type="dcterms:W3CDTF">2025-12-18T11:26:33Z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2025-12-07T00:00:00Z</vt:filetime>
  </property>
  <property fmtid="{D5CDD505-2E9C-101B-9397-08002B2CF9AE}" pid="3" name="Producer">
    <vt:lpwstr>cairo 1.15.9 (http://cairographics.org)</vt:lpwstr>
  </property>
  <property fmtid="{D5CDD505-2E9C-101B-9397-08002B2CF9AE}" pid="4" name="LastSaved">
    <vt:filetime>2025-12-07T00:00:00Z</vt:filetime>
  </property>
</Properties>
</file>